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25" w:rsidRPr="00AC1F25" w:rsidRDefault="00AC1F25" w:rsidP="00AC1F25">
      <w:pPr>
        <w:jc w:val="center"/>
        <w:rPr>
          <w:b/>
          <w:bCs/>
          <w:sz w:val="32"/>
          <w:szCs w:val="32"/>
        </w:rPr>
      </w:pPr>
      <w:r w:rsidRPr="00AC1F25">
        <w:rPr>
          <w:b/>
          <w:bCs/>
          <w:sz w:val="32"/>
          <w:szCs w:val="32"/>
        </w:rPr>
        <w:t>Монастырь, монашество</w:t>
      </w:r>
    </w:p>
    <w:p w:rsidR="00AC1F25" w:rsidRPr="00AC1F25" w:rsidRDefault="00AC1F25" w:rsidP="00AC1F25">
      <w:pPr>
        <w:jc w:val="center"/>
        <w:rPr>
          <w:b/>
          <w:bCs/>
          <w:color w:val="FF0000"/>
          <w:sz w:val="28"/>
          <w:szCs w:val="28"/>
        </w:rPr>
      </w:pPr>
      <w:r w:rsidRPr="00AC1F25">
        <w:rPr>
          <w:b/>
          <w:bCs/>
          <w:color w:val="FF0000"/>
          <w:sz w:val="28"/>
          <w:szCs w:val="28"/>
        </w:rPr>
        <w:t>Что такое монастырь</w:t>
      </w:r>
    </w:p>
    <w:p w:rsidR="00AC1F25" w:rsidRPr="00AC1F25" w:rsidRDefault="00AC1F25" w:rsidP="00AC1F25">
      <w:r w:rsidRPr="00AC1F25">
        <w:rPr>
          <w:i/>
          <w:iCs/>
        </w:rPr>
        <w:t>«Монастырь — это </w:t>
      </w:r>
      <w:hyperlink r:id="rId4" w:history="1">
        <w:r w:rsidRPr="00AC1F25">
          <w:rPr>
            <w:rStyle w:val="a3"/>
            <w:i/>
            <w:iCs/>
          </w:rPr>
          <w:t>церковное</w:t>
        </w:r>
      </w:hyperlink>
      <w:r w:rsidRPr="00AC1F25">
        <w:rPr>
          <w:i/>
          <w:iCs/>
        </w:rPr>
        <w:t> учреждение, в котором проживает и осуществляет свою деятельность мужская или женская община, состоящая из православных христиан, добровольно избравших монашеский образ жизни для духовного и нравственного совершенствования и совместного исповедания православной </w:t>
      </w:r>
      <w:hyperlink r:id="rId5" w:history="1">
        <w:r w:rsidRPr="00AC1F25">
          <w:rPr>
            <w:rStyle w:val="a3"/>
            <w:i/>
            <w:iCs/>
          </w:rPr>
          <w:t>веры</w:t>
        </w:r>
      </w:hyperlink>
      <w:r w:rsidRPr="00AC1F25">
        <w:rPr>
          <w:i/>
          <w:iCs/>
        </w:rPr>
        <w:t>» (Устав Русской Православной Церкви, гл. XII, §1).</w:t>
      </w:r>
    </w:p>
    <w:p w:rsidR="00AC1F25" w:rsidRPr="00AC1F25" w:rsidRDefault="00AC1F25" w:rsidP="00AC1F25">
      <w:r w:rsidRPr="00AC1F25">
        <w:t xml:space="preserve">В конце мая 2014 года комиссией </w:t>
      </w:r>
      <w:proofErr w:type="spellStart"/>
      <w:r w:rsidRPr="00AC1F25">
        <w:t>Межсоборного</w:t>
      </w:r>
      <w:proofErr w:type="spellEnd"/>
      <w:r w:rsidRPr="00AC1F25">
        <w:t xml:space="preserve"> присутствия по вопросам организации жизни монастырей и монашества был разработан и опубликован в Интернете </w:t>
      </w:r>
      <w:hyperlink r:id="rId6" w:history="1">
        <w:r w:rsidRPr="00AC1F25">
          <w:rPr>
            <w:rStyle w:val="a3"/>
          </w:rPr>
          <w:t>проект «Положения о монастырях и монашествующих».</w:t>
        </w:r>
      </w:hyperlink>
    </w:p>
    <w:p w:rsidR="00AC1F25" w:rsidRPr="00AC1F25" w:rsidRDefault="00AC1F25" w:rsidP="00AC1F25">
      <w:r w:rsidRPr="00AC1F25">
        <w:t>Монастыри имеют право по согласованию с епархиальным архиереем учреждать </w:t>
      </w:r>
      <w:r w:rsidRPr="00AC1F25">
        <w:rPr>
          <w:b/>
          <w:bCs/>
        </w:rPr>
        <w:t>скиты</w:t>
      </w:r>
      <w:r w:rsidRPr="00AC1F25">
        <w:t> и </w:t>
      </w:r>
      <w:r w:rsidRPr="00AC1F25">
        <w:rPr>
          <w:b/>
          <w:bCs/>
        </w:rPr>
        <w:t>подворья</w:t>
      </w:r>
      <w:r w:rsidRPr="00AC1F25">
        <w:t>.</w:t>
      </w:r>
    </w:p>
    <w:p w:rsidR="00AC1F25" w:rsidRPr="00AC1F25" w:rsidRDefault="00AC1F25" w:rsidP="00AC1F25">
      <w:r w:rsidRPr="00AC1F25">
        <w:rPr>
          <w:b/>
          <w:bCs/>
        </w:rPr>
        <w:t>Скит</w:t>
      </w:r>
      <w:r w:rsidRPr="00AC1F25">
        <w:t> является подразделением монастыря с особым статусом, внутренним и </w:t>
      </w:r>
      <w:hyperlink r:id="rId7" w:history="1">
        <w:r w:rsidRPr="00AC1F25">
          <w:rPr>
            <w:rStyle w:val="a3"/>
          </w:rPr>
          <w:t>богослужебным</w:t>
        </w:r>
      </w:hyperlink>
      <w:r w:rsidRPr="00AC1F25">
        <w:t xml:space="preserve"> уставом; имеет обособленную территорию, с ограниченным и строго контролируемым доступом паломников. Скит создается для проживания монашествующих, стремящихся вести более уединенный образ жизни. Скит управляется </w:t>
      </w:r>
      <w:proofErr w:type="spellStart"/>
      <w:r w:rsidRPr="00AC1F25">
        <w:t>скитоначальником</w:t>
      </w:r>
      <w:proofErr w:type="spellEnd"/>
      <w:r w:rsidRPr="00AC1F25">
        <w:t>, который подчиняется непосредственно игумену (</w:t>
      </w:r>
      <w:proofErr w:type="spellStart"/>
      <w:r w:rsidRPr="00AC1F25">
        <w:t>игумении</w:t>
      </w:r>
      <w:proofErr w:type="spellEnd"/>
      <w:r w:rsidRPr="00AC1F25">
        <w:t>) монастыря.</w:t>
      </w:r>
    </w:p>
    <w:p w:rsidR="00AC1F25" w:rsidRPr="00AC1F25" w:rsidRDefault="00AC1F25" w:rsidP="00AC1F25">
      <w:r w:rsidRPr="00AC1F25">
        <w:rPr>
          <w:b/>
          <w:bCs/>
        </w:rPr>
        <w:t>Подворье</w:t>
      </w:r>
      <w:r w:rsidRPr="00AC1F25">
        <w:t> монастыря является подразделением монастыря, создаваемым за его пределами с миссионерскими, хозяйственными, представительскими целями. Подворье управляется настоятелем, находящимся в непосредственном подчинении игумену (</w:t>
      </w:r>
      <w:proofErr w:type="spellStart"/>
      <w:r w:rsidRPr="00AC1F25">
        <w:t>игумении</w:t>
      </w:r>
      <w:proofErr w:type="spellEnd"/>
      <w:r w:rsidRPr="00AC1F25">
        <w:t>) монастыря.</w:t>
      </w:r>
    </w:p>
    <w:p w:rsidR="00AC1F25" w:rsidRPr="00AC1F25" w:rsidRDefault="00AC1F25" w:rsidP="00AC1F25">
      <w:pPr>
        <w:jc w:val="center"/>
        <w:rPr>
          <w:b/>
          <w:bCs/>
          <w:color w:val="FF0000"/>
          <w:sz w:val="28"/>
          <w:szCs w:val="28"/>
        </w:rPr>
      </w:pPr>
      <w:r w:rsidRPr="00AC1F25">
        <w:rPr>
          <w:b/>
          <w:bCs/>
          <w:color w:val="FF0000"/>
          <w:sz w:val="28"/>
          <w:szCs w:val="28"/>
        </w:rPr>
        <w:t>Деление монастырей по типу подчинения</w:t>
      </w:r>
    </w:p>
    <w:p w:rsidR="00AC1F25" w:rsidRPr="00AC1F25" w:rsidRDefault="00AC1F25" w:rsidP="00AC1F25">
      <w:r w:rsidRPr="00AC1F25">
        <w:t>По подчинению монастыри делятся на </w:t>
      </w:r>
      <w:proofErr w:type="spellStart"/>
      <w:r w:rsidRPr="00AC1F25">
        <w:rPr>
          <w:b/>
          <w:bCs/>
        </w:rPr>
        <w:t>ставропигиальные</w:t>
      </w:r>
      <w:proofErr w:type="spellEnd"/>
      <w:r w:rsidRPr="00AC1F25">
        <w:t>, </w:t>
      </w:r>
      <w:r w:rsidRPr="00AC1F25">
        <w:rPr>
          <w:b/>
          <w:bCs/>
        </w:rPr>
        <w:t>епархиальные</w:t>
      </w:r>
      <w:r w:rsidRPr="00AC1F25">
        <w:t>, </w:t>
      </w:r>
      <w:r w:rsidRPr="00AC1F25">
        <w:rPr>
          <w:b/>
          <w:bCs/>
        </w:rPr>
        <w:t>приписные</w:t>
      </w:r>
      <w:r w:rsidRPr="00AC1F25">
        <w:t>.</w:t>
      </w:r>
    </w:p>
    <w:p w:rsidR="00AC1F25" w:rsidRPr="00AC1F25" w:rsidRDefault="00AC1F25" w:rsidP="00AC1F25">
      <w:r w:rsidRPr="00AC1F25">
        <w:t xml:space="preserve">Покровский </w:t>
      </w:r>
      <w:proofErr w:type="spellStart"/>
      <w:r w:rsidRPr="00AC1F25">
        <w:t>Ставропигиальный</w:t>
      </w:r>
      <w:proofErr w:type="spellEnd"/>
      <w:r w:rsidRPr="00AC1F25">
        <w:t xml:space="preserve"> женский монастырь (Москва)</w:t>
      </w:r>
    </w:p>
    <w:p w:rsidR="00AC1F25" w:rsidRPr="00AC1F25" w:rsidRDefault="00AC1F25" w:rsidP="00AC1F25">
      <w:pPr>
        <w:rPr>
          <w:b/>
          <w:bCs/>
        </w:rPr>
      </w:pPr>
      <w:proofErr w:type="spellStart"/>
      <w:r w:rsidRPr="00AC1F25">
        <w:rPr>
          <w:b/>
          <w:bCs/>
        </w:rPr>
        <w:t>Ставропигиальные</w:t>
      </w:r>
      <w:proofErr w:type="spellEnd"/>
    </w:p>
    <w:p w:rsidR="00AC1F25" w:rsidRPr="00AC1F25" w:rsidRDefault="00AC1F25" w:rsidP="00AC1F25">
      <w:r w:rsidRPr="00AC1F25">
        <w:t xml:space="preserve">Находятся под управлением Патриарха Московского и всея Руси (в пределах Украины </w:t>
      </w:r>
      <w:proofErr w:type="spellStart"/>
      <w:r w:rsidRPr="00AC1F25">
        <w:t>ставропигиальными</w:t>
      </w:r>
      <w:proofErr w:type="spellEnd"/>
      <w:r w:rsidRPr="00AC1F25">
        <w:t xml:space="preserve"> монастырями могут также именоваться монастыри, находящиеся под управлением Митрополита Киевского и всея Украины).</w:t>
      </w:r>
    </w:p>
    <w:p w:rsidR="00AC1F25" w:rsidRPr="00AC1F25" w:rsidRDefault="00AC1F25" w:rsidP="00AC1F25">
      <w:pPr>
        <w:rPr>
          <w:b/>
          <w:bCs/>
        </w:rPr>
      </w:pPr>
      <w:r w:rsidRPr="00AC1F25">
        <w:rPr>
          <w:b/>
          <w:bCs/>
        </w:rPr>
        <w:t>Епархиальные</w:t>
      </w:r>
    </w:p>
    <w:p w:rsidR="00AC1F25" w:rsidRPr="00AC1F25" w:rsidRDefault="00AC1F25" w:rsidP="00AC1F25">
      <w:r w:rsidRPr="00AC1F25">
        <w:t>Монастыри находятся под каноническим управлением епархиального архиерея.</w:t>
      </w:r>
    </w:p>
    <w:p w:rsidR="00AC1F25" w:rsidRPr="00AC1F25" w:rsidRDefault="00AC1F25" w:rsidP="00AC1F25">
      <w:pPr>
        <w:rPr>
          <w:b/>
          <w:bCs/>
        </w:rPr>
      </w:pPr>
      <w:r w:rsidRPr="00AC1F25">
        <w:rPr>
          <w:b/>
          <w:bCs/>
        </w:rPr>
        <w:t>Приписные</w:t>
      </w:r>
    </w:p>
    <w:p w:rsidR="00AC1F25" w:rsidRPr="00AC1F25" w:rsidRDefault="00AC1F25" w:rsidP="00AC1F25">
      <w:r w:rsidRPr="00AC1F25">
        <w:t>Монастыри создаются при монастырях, отличающихся многочисленностью братии, благочинием, успешной хозяйственной деятельностью.</w:t>
      </w:r>
    </w:p>
    <w:p w:rsidR="00AC1F25" w:rsidRPr="00AC1F25" w:rsidRDefault="00AC1F25" w:rsidP="00AC1F25">
      <w:pPr>
        <w:jc w:val="center"/>
        <w:rPr>
          <w:b/>
          <w:bCs/>
          <w:color w:val="FF0000"/>
          <w:sz w:val="28"/>
          <w:szCs w:val="28"/>
        </w:rPr>
      </w:pPr>
      <w:r w:rsidRPr="00AC1F25">
        <w:rPr>
          <w:b/>
          <w:bCs/>
          <w:color w:val="FF0000"/>
          <w:sz w:val="28"/>
          <w:szCs w:val="28"/>
        </w:rPr>
        <w:t>Управление монастырем</w:t>
      </w:r>
    </w:p>
    <w:p w:rsidR="00AC1F25" w:rsidRPr="00AC1F25" w:rsidRDefault="00AC1F25" w:rsidP="00AC1F25">
      <w:pPr>
        <w:rPr>
          <w:b/>
          <w:bCs/>
        </w:rPr>
      </w:pPr>
      <w:r w:rsidRPr="00AC1F25">
        <w:rPr>
          <w:b/>
          <w:bCs/>
        </w:rPr>
        <w:t>Игумен</w:t>
      </w:r>
    </w:p>
    <w:p w:rsidR="00AC1F25" w:rsidRPr="00AC1F25" w:rsidRDefault="00AC1F25" w:rsidP="00AC1F25">
      <w:r w:rsidRPr="00AC1F25">
        <w:t>Монастырем руководит игумен (</w:t>
      </w:r>
      <w:proofErr w:type="spellStart"/>
      <w:r w:rsidRPr="00AC1F25">
        <w:t>игумения</w:t>
      </w:r>
      <w:proofErr w:type="spellEnd"/>
      <w:r w:rsidRPr="00AC1F25">
        <w:t>) в должности настоятеля (настоятельницы).</w:t>
      </w:r>
    </w:p>
    <w:p w:rsidR="00AC1F25" w:rsidRPr="00AC1F25" w:rsidRDefault="00AC1F25" w:rsidP="00AC1F25">
      <w:r w:rsidRPr="00AC1F25">
        <w:t>Игумен (</w:t>
      </w:r>
      <w:proofErr w:type="spellStart"/>
      <w:r w:rsidRPr="00AC1F25">
        <w:t>игумения</w:t>
      </w:r>
      <w:proofErr w:type="spellEnd"/>
      <w:r w:rsidRPr="00AC1F25">
        <w:t>) назначается Патриархом Московским и всея Руси и Священным Синодом по представлению епархиального архиерея по возможности из числа насельников монастыря и отвечает за соблюдение внутреннего и гражданского уставов монастыря и несет всю полноту ответственности за духовную и материальную жизнь монастыря.</w:t>
      </w:r>
    </w:p>
    <w:p w:rsidR="00AC1F25" w:rsidRPr="00AC1F25" w:rsidRDefault="00AC1F25" w:rsidP="00AC1F25">
      <w:r w:rsidRPr="00AC1F25">
        <w:t>Игумен письменными распоряжениями назначает и освобождает от послушания основных должностных лиц монастыря. Перечень таких лиц и их обязанности определяются внутренним и гражданским уставами монастыря.</w:t>
      </w:r>
    </w:p>
    <w:p w:rsidR="00AC1F25" w:rsidRPr="00AC1F25" w:rsidRDefault="00AC1F25" w:rsidP="00AC1F25">
      <w:pPr>
        <w:rPr>
          <w:b/>
          <w:bCs/>
        </w:rPr>
      </w:pPr>
      <w:r w:rsidRPr="00AC1F25">
        <w:rPr>
          <w:b/>
          <w:bCs/>
        </w:rPr>
        <w:t>Духовный собор</w:t>
      </w:r>
    </w:p>
    <w:p w:rsidR="00AC1F25" w:rsidRPr="00AC1F25" w:rsidRDefault="00AC1F25" w:rsidP="00AC1F25">
      <w:r w:rsidRPr="00AC1F25">
        <w:t xml:space="preserve">Помощь игумену в управлении монастырем оказывает Духовный собор, созываемый игуменом из числа основных должностных лиц монастыря и опытных монахов. Духовный собор является совещательным </w:t>
      </w:r>
      <w:r w:rsidRPr="00AC1F25">
        <w:lastRenderedPageBreak/>
        <w:t>органом при игумене монастыря. Перечень вопросов, подлежащих обсуждению Духовным собором, а также периодичность его заседаний определяются внутренним и гражданским уставом монастыря.</w:t>
      </w:r>
    </w:p>
    <w:p w:rsidR="00AC1F25" w:rsidRPr="00AC1F25" w:rsidRDefault="00AC1F25" w:rsidP="00AC1F25">
      <w:r w:rsidRPr="00AC1F25">
        <w:t>Внутренняя жизнь монастыря регламентируется внутренним и гражданским уставами монастыря. Каждый насельник независимо от сана, должности, возраста, положения обязан строго соблюдать эти уставы. Монастырь берет на себя заботу обо всех насельниках: обеспечивает их жильем, питанием, медицинским обслуживанием, одеждой, обувью и другими необходимыми вещами. В случае потери насельником трудоспособности, в частности при наступлении старости, обитель несет о нем попечение пожизненно.</w:t>
      </w:r>
    </w:p>
    <w:p w:rsidR="00AC1F25" w:rsidRPr="00AC1F25" w:rsidRDefault="00AC1F25" w:rsidP="00AC1F25">
      <w:pPr>
        <w:jc w:val="center"/>
        <w:rPr>
          <w:b/>
          <w:bCs/>
          <w:color w:val="FF0000"/>
          <w:sz w:val="28"/>
          <w:szCs w:val="28"/>
        </w:rPr>
      </w:pPr>
      <w:r w:rsidRPr="00AC1F25">
        <w:rPr>
          <w:b/>
          <w:bCs/>
          <w:color w:val="FF0000"/>
          <w:sz w:val="28"/>
          <w:szCs w:val="28"/>
        </w:rPr>
        <w:t>Поступление в монастырь</w:t>
      </w:r>
    </w:p>
    <w:p w:rsidR="00AC1F25" w:rsidRPr="00AC1F25" w:rsidRDefault="00AC1F25" w:rsidP="00AC1F25">
      <w:r w:rsidRPr="00AC1F25">
        <w:t>К поступлению в монастырь допускаются лица православного вероисповедания. Недопустимо принятие в монастырь лиц несовершеннолетних, психически нездоровых, лиц без удостоверения личности, а также лиц, обремененных долговыми, семейными или иными обязательствами перед третьими лицами.</w:t>
      </w:r>
    </w:p>
    <w:p w:rsidR="00AC1F25" w:rsidRPr="00AC1F25" w:rsidRDefault="00AC1F25" w:rsidP="00AC1F25">
      <w:r w:rsidRPr="00AC1F25">
        <w:t xml:space="preserve">Игумен лично или совместно с Духовным собором решает вопрос о характере и продолжительности испытательного срока, длительность которого должна быть не менее одного года. Для лиц, получивших или получающих духовное образование на дневном отделении духовных учебных заведений, этот срок может быть сокращен. В течение испытательного срока прибывшие в монастырь находятся на положении </w:t>
      </w:r>
      <w:proofErr w:type="spellStart"/>
      <w:r w:rsidRPr="00AC1F25">
        <w:t>трудников</w:t>
      </w:r>
      <w:proofErr w:type="spellEnd"/>
      <w:r w:rsidRPr="00AC1F25">
        <w:t>.</w:t>
      </w:r>
    </w:p>
    <w:p w:rsidR="00AC1F25" w:rsidRPr="00AC1F25" w:rsidRDefault="00AC1F25" w:rsidP="00AC1F25">
      <w:r w:rsidRPr="00AC1F25">
        <w:rPr>
          <w:b/>
          <w:bCs/>
        </w:rPr>
        <w:t>Монашество</w:t>
      </w:r>
      <w:r w:rsidRPr="00AC1F25">
        <w:t xml:space="preserve"> — служение всей жизни. Отрекаясь от мира, монах дает обеты послушания, целомудрия и </w:t>
      </w:r>
      <w:proofErr w:type="spellStart"/>
      <w:r w:rsidRPr="00AC1F25">
        <w:t>нестяжания</w:t>
      </w:r>
      <w:proofErr w:type="spellEnd"/>
      <w:r w:rsidRPr="00AC1F25">
        <w:t>. Никто не вправе освободить человека от данных им монашеских обетов. Оставление монастыря и монашества лицом, давшим монашеские обеты, является тяжким преступлением перед </w:t>
      </w:r>
      <w:hyperlink r:id="rId8" w:history="1">
        <w:r w:rsidRPr="00AC1F25">
          <w:rPr>
            <w:rStyle w:val="a3"/>
          </w:rPr>
          <w:t>Богом</w:t>
        </w:r>
      </w:hyperlink>
      <w:r w:rsidRPr="00AC1F25">
        <w:t>, Которому давались обеты.</w:t>
      </w:r>
    </w:p>
    <w:p w:rsidR="00AC1F25" w:rsidRPr="00AC1F25" w:rsidRDefault="00AC1F25" w:rsidP="00AC1F25">
      <w:pPr>
        <w:rPr>
          <w:color w:val="FF0000"/>
          <w:sz w:val="28"/>
          <w:szCs w:val="28"/>
        </w:rPr>
      </w:pPr>
      <w:r w:rsidRPr="00AC1F25">
        <w:t xml:space="preserve">Монашеская жизнь — сокровенна внутри человека, но ее признаки видны из дел, которые, помимо послушания, целомудрия и </w:t>
      </w:r>
      <w:proofErr w:type="spellStart"/>
      <w:r w:rsidRPr="00AC1F25">
        <w:t>нестяжания</w:t>
      </w:r>
      <w:proofErr w:type="spellEnd"/>
      <w:r w:rsidRPr="00AC1F25">
        <w:t>, состоят в отречении от мира, понимаемого, по слову преподобного Исаака Сирина, как совокупность страстей, в покаянии, в усиленном посте и </w:t>
      </w:r>
      <w:hyperlink r:id="rId9" w:history="1">
        <w:r w:rsidRPr="00AC1F25">
          <w:rPr>
            <w:rStyle w:val="a3"/>
          </w:rPr>
          <w:t>молитве</w:t>
        </w:r>
      </w:hyperlink>
      <w:r w:rsidRPr="00AC1F25">
        <w:t xml:space="preserve">, в </w:t>
      </w:r>
      <w:proofErr w:type="spellStart"/>
      <w:r w:rsidRPr="00AC1F25">
        <w:t>трезвении</w:t>
      </w:r>
      <w:proofErr w:type="spellEnd"/>
      <w:r w:rsidRPr="00AC1F25">
        <w:t xml:space="preserve"> и безмолвии, в братолюбии и </w:t>
      </w:r>
      <w:proofErr w:type="spellStart"/>
      <w:r w:rsidRPr="00AC1F25">
        <w:t>страннолюбии</w:t>
      </w:r>
      <w:proofErr w:type="spellEnd"/>
      <w:r w:rsidRPr="00AC1F25">
        <w:t>, в смирении и кротости, в стремлении к нравственному совершенству.</w:t>
      </w:r>
    </w:p>
    <w:p w:rsidR="00AC1F25" w:rsidRPr="00AC1F25" w:rsidRDefault="00AC1F25" w:rsidP="00AC1F25">
      <w:pPr>
        <w:jc w:val="center"/>
        <w:rPr>
          <w:b/>
          <w:bCs/>
          <w:color w:val="FF0000"/>
          <w:sz w:val="28"/>
          <w:szCs w:val="28"/>
        </w:rPr>
      </w:pPr>
      <w:r w:rsidRPr="00AC1F25">
        <w:rPr>
          <w:b/>
          <w:bCs/>
          <w:color w:val="FF0000"/>
          <w:sz w:val="28"/>
          <w:szCs w:val="28"/>
        </w:rPr>
        <w:t>Формы монашеского жительства</w:t>
      </w:r>
    </w:p>
    <w:p w:rsidR="00AC1F25" w:rsidRPr="00AC1F25" w:rsidRDefault="00AC1F25" w:rsidP="00AC1F25">
      <w:r w:rsidRPr="00AC1F25">
        <w:t>С IV века существуют две основные формы монашеской жизни: </w:t>
      </w:r>
      <w:proofErr w:type="gramStart"/>
      <w:r w:rsidRPr="00AC1F25">
        <w:rPr>
          <w:b/>
          <w:bCs/>
        </w:rPr>
        <w:t>отшельничество</w:t>
      </w:r>
      <w:r w:rsidRPr="00AC1F25">
        <w:t>(</w:t>
      </w:r>
      <w:proofErr w:type="spellStart"/>
      <w:proofErr w:type="gramEnd"/>
      <w:r w:rsidRPr="00AC1F25">
        <w:t>анахорество</w:t>
      </w:r>
      <w:proofErr w:type="spellEnd"/>
      <w:r w:rsidRPr="00AC1F25">
        <w:t>, пустынножительство), </w:t>
      </w:r>
      <w:r w:rsidRPr="00AC1F25">
        <w:rPr>
          <w:b/>
          <w:bCs/>
        </w:rPr>
        <w:t>скитское</w:t>
      </w:r>
      <w:r w:rsidRPr="00AC1F25">
        <w:t> житие (</w:t>
      </w:r>
      <w:proofErr w:type="spellStart"/>
      <w:r w:rsidRPr="00AC1F25">
        <w:t>келиотство</w:t>
      </w:r>
      <w:proofErr w:type="spellEnd"/>
      <w:r w:rsidRPr="00AC1F25">
        <w:t>) и </w:t>
      </w:r>
      <w:r w:rsidRPr="00AC1F25">
        <w:rPr>
          <w:b/>
          <w:bCs/>
        </w:rPr>
        <w:t>общежитие</w:t>
      </w:r>
      <w:r w:rsidRPr="00AC1F25">
        <w:t>.</w:t>
      </w:r>
    </w:p>
    <w:p w:rsidR="00AC1F25" w:rsidRPr="00AC1F25" w:rsidRDefault="00AC1F25" w:rsidP="00AC1F25">
      <w:pPr>
        <w:rPr>
          <w:b/>
          <w:bCs/>
        </w:rPr>
      </w:pPr>
      <w:r w:rsidRPr="00AC1F25">
        <w:rPr>
          <w:b/>
          <w:bCs/>
        </w:rPr>
        <w:t>Отшельничество</w:t>
      </w:r>
    </w:p>
    <w:p w:rsidR="00AC1F25" w:rsidRPr="00AC1F25" w:rsidRDefault="00AC1F25" w:rsidP="00AC1F25">
      <w:r w:rsidRPr="00AC1F25">
        <w:rPr>
          <w:i/>
          <w:iCs/>
        </w:rPr>
        <w:t>Отшельничество</w:t>
      </w:r>
      <w:r w:rsidRPr="00AC1F25">
        <w:t> — это форма индивидуального монашеского подвига. Его основателями являются преподобные Павел Фивейский и Антоний Великий. Не все монахи способны к отшельничеству в собственном смысле слова. Решение покинуть монашеское общежитие и приступить к подвигам отшельничества нельзя принимать поспешно и своевольно без благословения игумена.</w:t>
      </w:r>
    </w:p>
    <w:p w:rsidR="00AC1F25" w:rsidRPr="00AC1F25" w:rsidRDefault="00AC1F25" w:rsidP="00AC1F25">
      <w:pPr>
        <w:rPr>
          <w:b/>
          <w:bCs/>
        </w:rPr>
      </w:pPr>
      <w:r w:rsidRPr="00AC1F25">
        <w:rPr>
          <w:b/>
          <w:bCs/>
        </w:rPr>
        <w:t>Скитское житие</w:t>
      </w:r>
    </w:p>
    <w:p w:rsidR="00AC1F25" w:rsidRPr="00AC1F25" w:rsidRDefault="00AC1F25" w:rsidP="00AC1F25">
      <w:r w:rsidRPr="00AC1F25">
        <w:rPr>
          <w:i/>
          <w:iCs/>
        </w:rPr>
        <w:t>Скитское житие</w:t>
      </w:r>
      <w:r w:rsidRPr="00AC1F25">
        <w:t xml:space="preserve"> — это такая форма организации монашеской жизни, при которой монахи имеют индивидуальные, как правило, обособленно расположенные кельи и совершают каждый особое монашеское правило, собираясь вместе только на богослужение. Основателем скитского жития является преподобный </w:t>
      </w:r>
      <w:proofErr w:type="spellStart"/>
      <w:r w:rsidRPr="00AC1F25">
        <w:t>Макарий</w:t>
      </w:r>
      <w:proofErr w:type="spellEnd"/>
      <w:r w:rsidRPr="00AC1F25">
        <w:t xml:space="preserve"> Великий.</w:t>
      </w:r>
    </w:p>
    <w:p w:rsidR="00AC1F25" w:rsidRPr="00AC1F25" w:rsidRDefault="00AC1F25" w:rsidP="00AC1F25">
      <w:pPr>
        <w:rPr>
          <w:b/>
          <w:bCs/>
        </w:rPr>
      </w:pPr>
      <w:r w:rsidRPr="00AC1F25">
        <w:rPr>
          <w:b/>
          <w:bCs/>
        </w:rPr>
        <w:t>Общежитие</w:t>
      </w:r>
    </w:p>
    <w:p w:rsidR="00AC1F25" w:rsidRDefault="00AC1F25" w:rsidP="00AC1F25">
      <w:r w:rsidRPr="00AC1F25">
        <w:rPr>
          <w:i/>
          <w:iCs/>
        </w:rPr>
        <w:t>Общежитие</w:t>
      </w:r>
      <w:r w:rsidRPr="00AC1F25">
        <w:t xml:space="preserve"> — это способ организации быта монашеской общины, при котором иноки имеют общие богослужения, общий распорядок дня, общую трапезу, общее имущество. Основателем общежития является преподобный </w:t>
      </w:r>
      <w:proofErr w:type="spellStart"/>
      <w:r w:rsidRPr="00AC1F25">
        <w:t>Пахомий</w:t>
      </w:r>
      <w:proofErr w:type="spellEnd"/>
      <w:r w:rsidRPr="00AC1F25">
        <w:t xml:space="preserve"> Великий.</w:t>
      </w:r>
    </w:p>
    <w:p w:rsidR="00AC1F25" w:rsidRDefault="00AC1F25" w:rsidP="00AC1F25"/>
    <w:p w:rsidR="00AC1F25" w:rsidRDefault="00AC1F25" w:rsidP="00AC1F25"/>
    <w:p w:rsidR="00AC1F25" w:rsidRDefault="00AC1F25" w:rsidP="00AC1F25"/>
    <w:p w:rsidR="00AC1F25" w:rsidRPr="00AC1F25" w:rsidRDefault="00AC1F25" w:rsidP="00AC1F25"/>
    <w:p w:rsidR="00AC1F25" w:rsidRPr="00AC1F25" w:rsidRDefault="00AC1F25" w:rsidP="00AC1F25">
      <w:pPr>
        <w:jc w:val="center"/>
        <w:rPr>
          <w:b/>
          <w:bCs/>
          <w:color w:val="FF0000"/>
          <w:sz w:val="28"/>
          <w:szCs w:val="28"/>
        </w:rPr>
      </w:pPr>
      <w:r w:rsidRPr="00AC1F25">
        <w:rPr>
          <w:b/>
          <w:bCs/>
          <w:color w:val="FF0000"/>
          <w:sz w:val="28"/>
          <w:szCs w:val="28"/>
        </w:rPr>
        <w:lastRenderedPageBreak/>
        <w:t>Подготовка к монашеству</w:t>
      </w:r>
    </w:p>
    <w:p w:rsidR="00AC1F25" w:rsidRPr="00AC1F25" w:rsidRDefault="00AC1F25" w:rsidP="00AC1F25">
      <w:pPr>
        <w:rPr>
          <w:b/>
          <w:bCs/>
        </w:rPr>
      </w:pPr>
      <w:proofErr w:type="spellStart"/>
      <w:r w:rsidRPr="00AC1F25">
        <w:rPr>
          <w:b/>
          <w:bCs/>
        </w:rPr>
        <w:t>Трудничество</w:t>
      </w:r>
      <w:proofErr w:type="spellEnd"/>
    </w:p>
    <w:p w:rsidR="00AC1F25" w:rsidRPr="00AC1F25" w:rsidRDefault="00AC1F25" w:rsidP="00AC1F25">
      <w:r w:rsidRPr="00AC1F25">
        <w:t xml:space="preserve">Миряне, прибывающие в монастырь на срок более </w:t>
      </w:r>
      <w:proofErr w:type="gramStart"/>
      <w:r w:rsidRPr="00AC1F25">
        <w:t>месяца</w:t>
      </w:r>
      <w:proofErr w:type="gramEnd"/>
      <w:r w:rsidRPr="00AC1F25">
        <w:t xml:space="preserve"> поступают в число </w:t>
      </w:r>
      <w:proofErr w:type="spellStart"/>
      <w:r w:rsidRPr="00AC1F25">
        <w:t>трудников</w:t>
      </w:r>
      <w:proofErr w:type="spellEnd"/>
      <w:r w:rsidRPr="00AC1F25">
        <w:t xml:space="preserve">. Работа </w:t>
      </w:r>
      <w:proofErr w:type="spellStart"/>
      <w:r w:rsidRPr="00AC1F25">
        <w:t>трудников</w:t>
      </w:r>
      <w:proofErr w:type="spellEnd"/>
      <w:r w:rsidRPr="00AC1F25">
        <w:t xml:space="preserve"> в монастыре является формой добровольного пожертвования в пользу монастыря. На время пребывания в монастыре </w:t>
      </w:r>
      <w:proofErr w:type="spellStart"/>
      <w:r w:rsidRPr="00AC1F25">
        <w:t>трудники</w:t>
      </w:r>
      <w:proofErr w:type="spellEnd"/>
      <w:r w:rsidRPr="00AC1F25">
        <w:t xml:space="preserve"> обеспечиваются бесплатным проживанием и питанием. Руководство монастыря определяет правила проживания </w:t>
      </w:r>
      <w:proofErr w:type="spellStart"/>
      <w:r w:rsidRPr="00AC1F25">
        <w:t>трудников</w:t>
      </w:r>
      <w:proofErr w:type="spellEnd"/>
      <w:r w:rsidRPr="00AC1F25">
        <w:t xml:space="preserve"> в обители. Руководство монастыря в любой момент вправе потребовать от </w:t>
      </w:r>
      <w:proofErr w:type="spellStart"/>
      <w:r w:rsidRPr="00AC1F25">
        <w:t>трудника</w:t>
      </w:r>
      <w:proofErr w:type="spellEnd"/>
      <w:r w:rsidRPr="00AC1F25">
        <w:t xml:space="preserve"> покинуть обитель, в частности в случае нарушения установленных для </w:t>
      </w:r>
      <w:proofErr w:type="spellStart"/>
      <w:r w:rsidRPr="00AC1F25">
        <w:t>трудников</w:t>
      </w:r>
      <w:proofErr w:type="spellEnd"/>
      <w:r w:rsidRPr="00AC1F25">
        <w:t xml:space="preserve"> правил.</w:t>
      </w:r>
    </w:p>
    <w:p w:rsidR="00AC1F25" w:rsidRPr="00AC1F25" w:rsidRDefault="00AC1F25" w:rsidP="00AC1F25">
      <w:pPr>
        <w:rPr>
          <w:b/>
          <w:bCs/>
        </w:rPr>
      </w:pPr>
      <w:r w:rsidRPr="00AC1F25">
        <w:rPr>
          <w:b/>
          <w:bCs/>
        </w:rPr>
        <w:t>Послушничество</w:t>
      </w:r>
    </w:p>
    <w:p w:rsidR="00AC1F25" w:rsidRPr="00AC1F25" w:rsidRDefault="00AC1F25" w:rsidP="00AC1F25">
      <w:r w:rsidRPr="00AC1F25">
        <w:t xml:space="preserve">По завершении испытательного срока игумен может принять решение о принятии </w:t>
      </w:r>
      <w:proofErr w:type="spellStart"/>
      <w:r w:rsidRPr="00AC1F25">
        <w:t>трудника</w:t>
      </w:r>
      <w:proofErr w:type="spellEnd"/>
      <w:r w:rsidRPr="00AC1F25">
        <w:t xml:space="preserve"> в число братии монастыря в качестве послушника, либо о продлении испытательного срока. Послушник является кандидатом на принятие монашеского пострига, к которому он должен усердно готовиться под руководством игумена и определенного последним духовного наставника. Послушник обязан во всей полноте соблюдать устав монастыря. Длительность подготовки к принятию пострига должна составлять </w:t>
      </w:r>
      <w:r w:rsidRPr="00AC1F25">
        <w:rPr>
          <w:i/>
          <w:iCs/>
        </w:rPr>
        <w:t>не менее трех лет</w:t>
      </w:r>
      <w:r w:rsidRPr="00AC1F25">
        <w:t> с момента прибытия в обитель, но может быть сокращена до одного года для лиц, получивших или получающих духовное образование на дневном отделении духовных учебных заведений. В случае тяжелой болезни послушника срок подготовки к постригу также может быть сокращен.</w:t>
      </w:r>
    </w:p>
    <w:p w:rsidR="00AC1F25" w:rsidRPr="00AC1F25" w:rsidRDefault="00AC1F25" w:rsidP="00AC1F25">
      <w:r w:rsidRPr="00AC1F25">
        <w:t xml:space="preserve">Игумен монастыря обязан проявлять особое попечение о духовном </w:t>
      </w:r>
      <w:proofErr w:type="spellStart"/>
      <w:r w:rsidRPr="00AC1F25">
        <w:t>окормлении</w:t>
      </w:r>
      <w:proofErr w:type="spellEnd"/>
      <w:r w:rsidRPr="00AC1F25">
        <w:t xml:space="preserve"> послушников. В случае недостойного поведения, нарушения устава монастыря, духовных недугов игумен и старшие насельники монастыря принимают меры для надлежащего вразумления. В случае повторяющихся грубых нарушений внутреннего или гражданского устава монастыря послушник может быть удален из монастыря решением игумена.</w:t>
      </w:r>
    </w:p>
    <w:p w:rsidR="00AC1F25" w:rsidRPr="00AC1F25" w:rsidRDefault="00AC1F25" w:rsidP="00AC1F25">
      <w:r w:rsidRPr="00AC1F25">
        <w:t>Послушники покидают монастырь — добровольно или по решению игумена — без каких-либо церковных канонических или дисциплинарных последствий, так как послушничество установлено для надлежащей проверки внутреннего устроения и воли кандидатов в монашество. При этом, в тех случаях, когда послушник сообщает игумену о намерении покинуть монастырь, игумен обязан выяснить, не связано ли это намерение с возникновением обстоятельств, которые могут быть устранены самим игуменом. В последнем случае, игумен должен принять необходимые меры. Покидая монастырь, послушник теряет право ношения особых одежд, если он в таковые был облачен во время пребывания в монастыре.</w:t>
      </w:r>
    </w:p>
    <w:p w:rsidR="00AC1F25" w:rsidRPr="00AC1F25" w:rsidRDefault="00AC1F25" w:rsidP="00AC1F25">
      <w:pPr>
        <w:rPr>
          <w:b/>
          <w:bCs/>
        </w:rPr>
      </w:pPr>
      <w:r w:rsidRPr="00AC1F25">
        <w:rPr>
          <w:b/>
          <w:bCs/>
        </w:rPr>
        <w:t>Иночество (рясофорное послушничество, рясофор)</w:t>
      </w:r>
    </w:p>
    <w:p w:rsidR="00AC1F25" w:rsidRDefault="00AC1F25" w:rsidP="00AC1F25">
      <w:r w:rsidRPr="00AC1F25">
        <w:t>Если это предусматривает внутренний устав монастыря, по благословению епархиального архиерея и при добровольном письменном согласии послушника может быть совершен особый чин облачения последнего в рясу и клобук с возможным изменением имени. Оставление монастыря рясофорными иноками является каноническим преступлением и наказывается епитимией, определяемой епархиальным архиереем по представлению игумена.</w:t>
      </w:r>
    </w:p>
    <w:p w:rsidR="00AC1F25" w:rsidRPr="00AC1F25" w:rsidRDefault="00AC1F25" w:rsidP="00AC1F25"/>
    <w:p w:rsidR="00AC1F25" w:rsidRPr="00AC1F25" w:rsidRDefault="00AC1F25" w:rsidP="00AC1F25">
      <w:pPr>
        <w:jc w:val="center"/>
        <w:rPr>
          <w:b/>
          <w:bCs/>
          <w:color w:val="FF0000"/>
          <w:sz w:val="28"/>
          <w:szCs w:val="28"/>
        </w:rPr>
      </w:pPr>
      <w:r w:rsidRPr="00AC1F25">
        <w:rPr>
          <w:b/>
          <w:bCs/>
          <w:color w:val="FF0000"/>
          <w:sz w:val="28"/>
          <w:szCs w:val="28"/>
        </w:rPr>
        <w:t>Богослужение. Участие в Таинствах. Иноческое правило</w:t>
      </w:r>
    </w:p>
    <w:p w:rsidR="00AC1F25" w:rsidRPr="00AC1F25" w:rsidRDefault="00AC1F25" w:rsidP="00AC1F25">
      <w:r w:rsidRPr="00AC1F25">
        <w:t xml:space="preserve">Совершение богослужения находится в центре жизни монастыря. Братия, свободная от несения неотложных послушаний, должна присутствовать на </w:t>
      </w:r>
      <w:proofErr w:type="spellStart"/>
      <w:r w:rsidRPr="00AC1F25">
        <w:t>общемонастырских</w:t>
      </w:r>
      <w:proofErr w:type="spellEnd"/>
      <w:r w:rsidRPr="00AC1F25">
        <w:t xml:space="preserve"> богослужениях. Усердное посещение богослужений является одним из показателей духовного преуспеяния монаха. Пропуск богослужений без благословения руководства монастыря или уважительной причины является серьезным нарушением монастырской дисциплины, </w:t>
      </w:r>
      <w:proofErr w:type="spellStart"/>
      <w:r w:rsidRPr="00AC1F25">
        <w:t>прещение</w:t>
      </w:r>
      <w:proofErr w:type="spellEnd"/>
      <w:r w:rsidRPr="00AC1F25">
        <w:t xml:space="preserve"> за которое определяет внутренний устав монастыря.</w:t>
      </w:r>
    </w:p>
    <w:p w:rsidR="00AC1F25" w:rsidRPr="00AC1F25" w:rsidRDefault="00AC1F25" w:rsidP="00AC1F25">
      <w:r w:rsidRPr="00AC1F25">
        <w:t>С давних времен монастыри служили духовными центрами и оплотом веры православного народа. Особое служение монашества по отношению к человечеству — это молитва за весь мир.</w:t>
      </w:r>
    </w:p>
    <w:p w:rsidR="00AC1F25" w:rsidRPr="00AC1F25" w:rsidRDefault="00AC1F25" w:rsidP="00AC1F25">
      <w:r w:rsidRPr="00AC1F25">
        <w:t>Опытные монахи с благословения игумена могут становиться духовными наставниками для мирян, посещающих монастырь. </w:t>
      </w:r>
      <w:hyperlink r:id="rId10" w:history="1">
        <w:r w:rsidRPr="00AC1F25">
          <w:rPr>
            <w:rStyle w:val="a3"/>
          </w:rPr>
          <w:t>Священноначалие</w:t>
        </w:r>
      </w:hyperlink>
      <w:r w:rsidRPr="00AC1F25">
        <w:t xml:space="preserve"> монастыря должно, по мере возможности, создавать условия для беспрепятственного </w:t>
      </w:r>
      <w:proofErr w:type="spellStart"/>
      <w:r w:rsidRPr="00AC1F25">
        <w:t>окормления</w:t>
      </w:r>
      <w:proofErr w:type="spellEnd"/>
      <w:r w:rsidRPr="00AC1F25">
        <w:t xml:space="preserve"> мирян. Вместе с тем, это служение не должно разрушать внутреннее устроение и благочиние обители.</w:t>
      </w:r>
    </w:p>
    <w:p w:rsidR="00AC1F25" w:rsidRPr="00AC1F25" w:rsidRDefault="00AC1F25" w:rsidP="00AC1F25">
      <w:r w:rsidRPr="00AC1F25">
        <w:lastRenderedPageBreak/>
        <w:t>В меру своих сил и возможностей монастыри призваны участвовать сами и оказывать содействие другим церковным учреждениям в миссионерской, духовно-просветительской деятельности, чтобы сделать слово истинной веры доступным каждому, желающему его услышать и воспринять. Монастыри могут оказывать духовную и материальную помощь больницам, детским домам и приютам, воинским частям и пенитенциарным учреждениями; организовывать православные негосударственные образовательные учреждения, приюты для сирот, библиотеки, издательства; оказывать содействие православным молодежным организациям.</w:t>
      </w:r>
    </w:p>
    <w:p w:rsidR="00AC1F25" w:rsidRPr="00AC1F25" w:rsidRDefault="00AC1F25" w:rsidP="00AC1F25">
      <w:r w:rsidRPr="00AC1F25">
        <w:t>Монастырская благотворительность должна в первую очередь выражаться в заботе о паломниках и богомольцах. Желательно при обителях устраивать гостиницы и трапезные для паломников. В то время, когда монастырь открыт для посещения, в нем в обязательном порядке следует организовывать дежурство насельников, способных ответить на возникающие вопросы приходящих в обитель, знакомить гостей с историей и жизнью монастыря.</w:t>
      </w:r>
    </w:p>
    <w:p w:rsidR="00AC1F25" w:rsidRDefault="00AC1F25" w:rsidP="00AC1F25">
      <w:r w:rsidRPr="00AC1F25">
        <w:t>Во время народных бедствий монастыри обязаны приходить на помощь местному населению. В ряде случаев Русская Православная Церковь благословляет служение монашествующих вне монастыря (в духовных школах, в синодальных и епархиальных учреждениях, в миссиях, в заграничных учреждениях, в архиерейских домах).</w:t>
      </w:r>
    </w:p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Default="000B794E" w:rsidP="00AC1F25"/>
    <w:p w:rsidR="000B794E" w:rsidRPr="000B794E" w:rsidRDefault="000B794E" w:rsidP="000B794E">
      <w:pPr>
        <w:jc w:val="center"/>
        <w:rPr>
          <w:b/>
          <w:bCs/>
          <w:sz w:val="36"/>
          <w:szCs w:val="36"/>
        </w:rPr>
      </w:pPr>
      <w:r w:rsidRPr="000B794E">
        <w:rPr>
          <w:b/>
          <w:bCs/>
          <w:sz w:val="36"/>
          <w:szCs w:val="36"/>
        </w:rPr>
        <w:lastRenderedPageBreak/>
        <w:t>Таинства Церкви</w:t>
      </w:r>
    </w:p>
    <w:p w:rsidR="000B794E" w:rsidRDefault="000B794E" w:rsidP="000B794E">
      <w:bookmarkStart w:id="0" w:name="_GoBack"/>
      <w:bookmarkEnd w:id="0"/>
    </w:p>
    <w:p w:rsidR="000B794E" w:rsidRPr="000B794E" w:rsidRDefault="000B794E" w:rsidP="000B794E">
      <w:r w:rsidRPr="000B794E">
        <w:t xml:space="preserve">Посылая учеников на проповедь, Иисус Христос сказал им: “Идите, научите все народы, крестя их во имя Отца и Сына и </w:t>
      </w:r>
      <w:proofErr w:type="spellStart"/>
      <w:r w:rsidRPr="000B794E">
        <w:t>Святаго</w:t>
      </w:r>
      <w:proofErr w:type="spellEnd"/>
      <w:r w:rsidRPr="000B794E">
        <w:t xml:space="preserve"> Духа, уча их соблюдать все, что </w:t>
      </w:r>
      <w:proofErr w:type="gramStart"/>
      <w:r w:rsidRPr="000B794E">
        <w:t>Я</w:t>
      </w:r>
      <w:proofErr w:type="gramEnd"/>
      <w:r w:rsidRPr="000B794E">
        <w:t xml:space="preserve"> повелел вам” (Мф. 28, 19-20). Речь тут, как учит Св. Церковь, о Таинствах, установленных Господом. Таинством называется священное действие, в котором через какой-нибудь внешний знак таинственно и незримо подается нам благодать </w:t>
      </w:r>
      <w:proofErr w:type="spellStart"/>
      <w:r w:rsidRPr="000B794E">
        <w:t>Святаго</w:t>
      </w:r>
      <w:proofErr w:type="spellEnd"/>
      <w:r w:rsidRPr="000B794E">
        <w:t xml:space="preserve"> Духа, спасительная сила Божия – подается непременно. В этом отличие Таинств от других молитвенных действий. На молебнах или панихидах мы тоже просим помощи Божией, но получим ли, чего просим, или нам дана будем другая милость – все во власти Божией. Но в Таинствах обетованная благодать дается нам всенепременно, лишь бы Таинство было совершено правильно. Возможно, дар этот будет нам в суд или в осуждение, но милость Божия преподается нам!</w:t>
      </w:r>
    </w:p>
    <w:p w:rsidR="000B794E" w:rsidRPr="000B794E" w:rsidRDefault="000B794E" w:rsidP="000B794E">
      <w:r w:rsidRPr="000B794E">
        <w:t>Господу угодно было учредить семь Таинств: крещение, миропомазание, покаяние, причащение, брак, священство, елеосвящение.</w:t>
      </w:r>
    </w:p>
    <w:p w:rsidR="000B794E" w:rsidRPr="000B794E" w:rsidRDefault="000B794E" w:rsidP="000B794E">
      <w:pPr>
        <w:jc w:val="center"/>
        <w:rPr>
          <w:b/>
          <w:bCs/>
          <w:sz w:val="28"/>
          <w:szCs w:val="28"/>
        </w:rPr>
      </w:pPr>
      <w:r w:rsidRPr="000B794E">
        <w:rPr>
          <w:b/>
          <w:bCs/>
          <w:sz w:val="28"/>
          <w:szCs w:val="28"/>
        </w:rPr>
        <w:t>Крещение</w:t>
      </w:r>
    </w:p>
    <w:p w:rsidR="000B794E" w:rsidRPr="000B794E" w:rsidRDefault="000B794E" w:rsidP="000B794E">
      <w:hyperlink r:id="rId11" w:tgtFrame="_blank" w:tooltip="Крещение" w:history="1">
        <w:r w:rsidRPr="000B794E">
          <w:rPr>
            <w:rStyle w:val="a3"/>
          </w:rPr>
          <w:t>Крещение</w:t>
        </w:r>
      </w:hyperlink>
      <w:r w:rsidRPr="000B794E">
        <w:t xml:space="preserve"> является как бы дверью в Церковь Христову, только принявший его может пользоваться другими Таинствами. Это такое священное действие, в котором верующий во Христа, через троекратное погружение тела в воду, с </w:t>
      </w:r>
      <w:proofErr w:type="spellStart"/>
      <w:r w:rsidRPr="000B794E">
        <w:t>призыванием</w:t>
      </w:r>
      <w:proofErr w:type="spellEnd"/>
      <w:r w:rsidRPr="000B794E">
        <w:t xml:space="preserve"> имени Святой Троицы – Отца и Сына и </w:t>
      </w:r>
      <w:proofErr w:type="spellStart"/>
      <w:r w:rsidRPr="000B794E">
        <w:t>Святаго</w:t>
      </w:r>
      <w:proofErr w:type="spellEnd"/>
      <w:r w:rsidRPr="000B794E">
        <w:t xml:space="preserve"> Духа, омывается от первородного греха, а также от всех грехов, совершенных им самим до Крещения, возрождается благодатью Духа </w:t>
      </w:r>
      <w:proofErr w:type="spellStart"/>
      <w:r w:rsidRPr="000B794E">
        <w:t>Святаго</w:t>
      </w:r>
      <w:proofErr w:type="spellEnd"/>
      <w:r w:rsidRPr="000B794E">
        <w:t xml:space="preserve"> в новую, духовную жизнь.</w:t>
      </w:r>
    </w:p>
    <w:p w:rsidR="000B794E" w:rsidRPr="000B794E" w:rsidRDefault="000B794E" w:rsidP="000B794E">
      <w:r w:rsidRPr="000B794E">
        <w:t xml:space="preserve">Таинство Крещения установил Сам Иисус Христос и освятил его, крестившись у Иоанна. И вот, как Господь во утробе Св. Девы облекся в человеческое естество (исключая грех), так </w:t>
      </w:r>
      <w:proofErr w:type="spellStart"/>
      <w:r w:rsidRPr="000B794E">
        <w:t>крещающийся</w:t>
      </w:r>
      <w:proofErr w:type="spellEnd"/>
      <w:r w:rsidRPr="000B794E">
        <w:t xml:space="preserve"> в купели делается причастником божественного естества: “</w:t>
      </w:r>
      <w:proofErr w:type="spellStart"/>
      <w:r w:rsidRPr="000B794E">
        <w:t>Елицы</w:t>
      </w:r>
      <w:proofErr w:type="spellEnd"/>
      <w:r w:rsidRPr="000B794E">
        <w:t xml:space="preserve"> во Христа </w:t>
      </w:r>
      <w:proofErr w:type="spellStart"/>
      <w:r w:rsidRPr="000B794E">
        <w:t>крестистеся</w:t>
      </w:r>
      <w:proofErr w:type="spellEnd"/>
      <w:r w:rsidRPr="000B794E">
        <w:t xml:space="preserve">, во Христа </w:t>
      </w:r>
      <w:proofErr w:type="spellStart"/>
      <w:r w:rsidRPr="000B794E">
        <w:t>облекостеся</w:t>
      </w:r>
      <w:proofErr w:type="spellEnd"/>
      <w:r w:rsidRPr="000B794E">
        <w:t>” (</w:t>
      </w:r>
      <w:proofErr w:type="spellStart"/>
      <w:r w:rsidRPr="000B794E">
        <w:t>Гал</w:t>
      </w:r>
      <w:proofErr w:type="spellEnd"/>
      <w:r w:rsidRPr="000B794E">
        <w:t>. 3, 27). Соответственно и сатана утрачивает власть над человеком: если прежде он властвовал над ним как над своим рабом, то после Крещения может действовать только извне – обманом.</w:t>
      </w:r>
    </w:p>
    <w:p w:rsidR="000B794E" w:rsidRPr="000B794E" w:rsidRDefault="000B794E" w:rsidP="000B794E">
      <w:r w:rsidRPr="000B794E">
        <w:t xml:space="preserve">Для принятия Крещения от взрослого человека требуется сознательное желание стать христианином, опирающееся на крепкую веру и сердечное покаяние. Младенцев Православная Церковь крестит по вере родителей и восприемников. Для того и нужны крестные отцы и матери, чтобы поручиться за веру </w:t>
      </w:r>
      <w:proofErr w:type="spellStart"/>
      <w:r w:rsidRPr="000B794E">
        <w:t>крещаемого</w:t>
      </w:r>
      <w:proofErr w:type="spellEnd"/>
      <w:r w:rsidRPr="000B794E">
        <w:t xml:space="preserve">. Когда он подрастет, восприемники обязаны научить ребенка и позаботиться о том, чтобы крестник стал истинным христианином, </w:t>
      </w:r>
      <w:proofErr w:type="gramStart"/>
      <w:r w:rsidRPr="000B794E">
        <w:t>Если</w:t>
      </w:r>
      <w:proofErr w:type="gramEnd"/>
      <w:r w:rsidRPr="000B794E">
        <w:t xml:space="preserve"> они пренебрегут этим священным долгом, то тяжко согрешат. Так что приготовить к этому дню красивый крестик и белую рубашку, принести с собой полотенце и домашние тапочки – – еще не значит приготовиться к Таинству Крещения, даже если крестить собираются </w:t>
      </w:r>
      <w:proofErr w:type="spellStart"/>
      <w:r w:rsidRPr="000B794E">
        <w:t>несмышленного</w:t>
      </w:r>
      <w:proofErr w:type="spellEnd"/>
      <w:r w:rsidRPr="000B794E">
        <w:t xml:space="preserve"> младенца. Он все равно должен иметь верующих восприемников, знающих основы христианского вероучения и отличающихся благочестием, </w:t>
      </w:r>
      <w:proofErr w:type="gramStart"/>
      <w:r w:rsidRPr="000B794E">
        <w:t>Если</w:t>
      </w:r>
      <w:proofErr w:type="gramEnd"/>
      <w:r w:rsidRPr="000B794E">
        <w:t xml:space="preserve"> же к купели приступает взрослый человек, пусть сначала прочитает Новый Завет, Катехизис и примет учение Христа всем сердцем и разумом.</w:t>
      </w:r>
    </w:p>
    <w:p w:rsidR="000B794E" w:rsidRPr="000B794E" w:rsidRDefault="000B794E" w:rsidP="000B794E">
      <w:pPr>
        <w:jc w:val="center"/>
        <w:rPr>
          <w:b/>
          <w:bCs/>
          <w:sz w:val="28"/>
          <w:szCs w:val="28"/>
        </w:rPr>
      </w:pPr>
      <w:hyperlink r:id="rId12" w:tgtFrame="_blank" w:tooltip="миропомазание" w:history="1">
        <w:r w:rsidRPr="000B794E">
          <w:rPr>
            <w:rStyle w:val="a3"/>
            <w:b/>
            <w:bCs/>
            <w:sz w:val="28"/>
            <w:szCs w:val="28"/>
          </w:rPr>
          <w:t>Миропомазание</w:t>
        </w:r>
      </w:hyperlink>
    </w:p>
    <w:p w:rsidR="000B794E" w:rsidRPr="000B794E" w:rsidRDefault="000B794E" w:rsidP="000B794E">
      <w:r w:rsidRPr="000B794E">
        <w:t xml:space="preserve">В Таинстве миропомазания верующему подаются дары </w:t>
      </w:r>
      <w:proofErr w:type="spellStart"/>
      <w:r w:rsidRPr="000B794E">
        <w:t>Святаго</w:t>
      </w:r>
      <w:proofErr w:type="spellEnd"/>
      <w:r w:rsidRPr="000B794E">
        <w:t xml:space="preserve"> Духа, которые отныне будут укреплять его в христианской жизни. Первоначально апостолы Христовы призы-Святой Дух сойти на обратившихся к Богу через возложение рук. Но уже в конце I Таинство стало совершаться через помазание миром, так как апостолы просто не имели возможности возлагать руки на всех присоединившихся к Церкви в разных, часто отдаленных местах.</w:t>
      </w:r>
    </w:p>
    <w:p w:rsidR="000B794E" w:rsidRPr="000B794E" w:rsidRDefault="000B794E" w:rsidP="000B794E">
      <w:r w:rsidRPr="000B794E">
        <w:t>Св. миром называется особым образом приготовленный и освященный состав из елея и благовонных веществ. Освящали его апостолы и их преемники – епископы. И теперь освящать миро могут только архиереи. Но само Таинство могут совершать священники.</w:t>
      </w:r>
    </w:p>
    <w:p w:rsidR="000B794E" w:rsidRPr="000B794E" w:rsidRDefault="000B794E" w:rsidP="000B794E">
      <w:r w:rsidRPr="000B794E">
        <w:t xml:space="preserve">Обычно миропомазание следует непосредственно за Крещением. Со словами: “Печать дара Духа </w:t>
      </w:r>
      <w:proofErr w:type="spellStart"/>
      <w:r w:rsidRPr="000B794E">
        <w:t>Святаго</w:t>
      </w:r>
      <w:proofErr w:type="spellEnd"/>
      <w:r w:rsidRPr="000B794E">
        <w:t xml:space="preserve">. Аминь” – священник крестообразно </w:t>
      </w:r>
      <w:proofErr w:type="spellStart"/>
      <w:r w:rsidRPr="000B794E">
        <w:t>помазует</w:t>
      </w:r>
      <w:proofErr w:type="spellEnd"/>
      <w:r w:rsidRPr="000B794E">
        <w:t xml:space="preserve"> верующему чело – для освящения мыслей его, очи – чтобы мы шли по стезе спасения под лучами благодатного света, уши – да будет человек чутким к </w:t>
      </w:r>
      <w:proofErr w:type="spellStart"/>
      <w:r w:rsidRPr="000B794E">
        <w:t>слышанию</w:t>
      </w:r>
      <w:proofErr w:type="spellEnd"/>
      <w:r w:rsidRPr="000B794E">
        <w:t xml:space="preserve"> слова Божия, уста – дабы оказались способными к вещанию Божественной истины, руки – для освящения на дела, угодные Богу, ноги – для хождения по стопам заповедей Господних, грудь – чтобы, облекшись во </w:t>
      </w:r>
      <w:proofErr w:type="spellStart"/>
      <w:r w:rsidRPr="000B794E">
        <w:t>всеоружие</w:t>
      </w:r>
      <w:proofErr w:type="spellEnd"/>
      <w:r w:rsidRPr="000B794E">
        <w:t xml:space="preserve"> </w:t>
      </w:r>
      <w:r w:rsidRPr="000B794E">
        <w:lastRenderedPageBreak/>
        <w:t xml:space="preserve">Духа </w:t>
      </w:r>
      <w:proofErr w:type="spellStart"/>
      <w:r w:rsidRPr="000B794E">
        <w:t>Святаго</w:t>
      </w:r>
      <w:proofErr w:type="spellEnd"/>
      <w:r w:rsidRPr="000B794E">
        <w:t xml:space="preserve">, мы все могли о укрепляющем нас Иисусе Христе. Так, через </w:t>
      </w:r>
      <w:proofErr w:type="spellStart"/>
      <w:r w:rsidRPr="000B794E">
        <w:t>помазывание</w:t>
      </w:r>
      <w:proofErr w:type="spellEnd"/>
      <w:r w:rsidRPr="000B794E">
        <w:t xml:space="preserve"> разных частей тела, освящается весь человек – плоть его и душа.</w:t>
      </w:r>
    </w:p>
    <w:p w:rsidR="000B794E" w:rsidRPr="000B794E" w:rsidRDefault="000B794E" w:rsidP="000B794E">
      <w:pPr>
        <w:jc w:val="center"/>
        <w:rPr>
          <w:b/>
          <w:bCs/>
          <w:sz w:val="28"/>
          <w:szCs w:val="28"/>
        </w:rPr>
      </w:pPr>
      <w:r w:rsidRPr="000B794E">
        <w:rPr>
          <w:b/>
          <w:bCs/>
          <w:sz w:val="28"/>
          <w:szCs w:val="28"/>
        </w:rPr>
        <w:t>Покаяние (</w:t>
      </w:r>
      <w:hyperlink r:id="rId13" w:tooltip="исповедь" w:history="1">
        <w:r w:rsidRPr="000B794E">
          <w:rPr>
            <w:rStyle w:val="a3"/>
            <w:b/>
            <w:bCs/>
            <w:sz w:val="28"/>
            <w:szCs w:val="28"/>
          </w:rPr>
          <w:t>исповедь</w:t>
        </w:r>
      </w:hyperlink>
      <w:r w:rsidRPr="000B794E">
        <w:rPr>
          <w:b/>
          <w:bCs/>
          <w:sz w:val="28"/>
          <w:szCs w:val="28"/>
        </w:rPr>
        <w:t>)</w:t>
      </w:r>
    </w:p>
    <w:p w:rsidR="000B794E" w:rsidRPr="000B794E" w:rsidRDefault="000B794E" w:rsidP="000B794E">
      <w:r w:rsidRPr="000B794E">
        <w:t>Покаяние есть Таинство, в котором верующий исповедует свои грехи Богу в присутствии священника и получает через священника прощение грехов своих от Самого Господа Иисуса Христа. Спаситель дал св. апостолам, а через них и священникам, власть разрешать грехи: “При-</w:t>
      </w:r>
      <w:proofErr w:type="spellStart"/>
      <w:r w:rsidRPr="000B794E">
        <w:t>имитеДуха</w:t>
      </w:r>
      <w:proofErr w:type="spellEnd"/>
      <w:r w:rsidRPr="000B794E">
        <w:t xml:space="preserve"> </w:t>
      </w:r>
      <w:proofErr w:type="spellStart"/>
      <w:r w:rsidRPr="000B794E">
        <w:t>Святаго</w:t>
      </w:r>
      <w:proofErr w:type="spellEnd"/>
      <w:r w:rsidRPr="000B794E">
        <w:t>. Кому простите грехи, тому простятся; на ком оставите, на том останутся” (Ин. 20, 22-23).</w:t>
      </w:r>
    </w:p>
    <w:p w:rsidR="000B794E" w:rsidRPr="000B794E" w:rsidRDefault="000B794E" w:rsidP="000B794E">
      <w:r w:rsidRPr="000B794E">
        <w:t>Для получения прощения грехов от исповедующегося требуется: примирение со всеми ближними, искреннее сокрушение о грехах и истинное исповедание их, твердое намерение исправить свою жизнь, вера в Господа Иисуса Христа и надежда на его милосердие. Как важно последнее, видно из примера Иуды. Он раскаялся в страшном грехе – предательстве Господа, но в отчаянии удавился, так как не имел веры и надежды. А ведь Христос взял на Себя все наши грехи и уничтожил их Своей крестной Смертью!</w:t>
      </w:r>
    </w:p>
    <w:p w:rsidR="000B794E" w:rsidRPr="000B794E" w:rsidRDefault="000B794E" w:rsidP="000B794E">
      <w:pPr>
        <w:jc w:val="center"/>
        <w:rPr>
          <w:b/>
          <w:bCs/>
          <w:sz w:val="28"/>
          <w:szCs w:val="28"/>
        </w:rPr>
      </w:pPr>
      <w:hyperlink r:id="rId14" w:tgtFrame="_blank" w:tooltip="Причащение" w:history="1">
        <w:r w:rsidRPr="000B794E">
          <w:rPr>
            <w:rStyle w:val="a3"/>
            <w:b/>
            <w:bCs/>
            <w:sz w:val="28"/>
            <w:szCs w:val="28"/>
          </w:rPr>
          <w:t>Причащение</w:t>
        </w:r>
      </w:hyperlink>
      <w:r w:rsidRPr="000B794E">
        <w:rPr>
          <w:b/>
          <w:bCs/>
          <w:sz w:val="28"/>
          <w:szCs w:val="28"/>
        </w:rPr>
        <w:t> (</w:t>
      </w:r>
      <w:hyperlink r:id="rId15" w:tgtFrame="_blank" w:tooltip="Евхаристия" w:history="1">
        <w:r w:rsidRPr="000B794E">
          <w:rPr>
            <w:rStyle w:val="a3"/>
            <w:b/>
            <w:bCs/>
            <w:sz w:val="28"/>
            <w:szCs w:val="28"/>
          </w:rPr>
          <w:t>Евхаристия</w:t>
        </w:r>
      </w:hyperlink>
      <w:r w:rsidRPr="000B794E">
        <w:rPr>
          <w:b/>
          <w:bCs/>
          <w:sz w:val="28"/>
          <w:szCs w:val="28"/>
        </w:rPr>
        <w:t>)</w:t>
      </w:r>
    </w:p>
    <w:p w:rsidR="000B794E" w:rsidRPr="000B794E" w:rsidRDefault="000B794E" w:rsidP="000B794E">
      <w:proofErr w:type="gramStart"/>
      <w:r w:rsidRPr="000B794E">
        <w:t>В  Таинстве</w:t>
      </w:r>
      <w:proofErr w:type="gramEnd"/>
      <w:r w:rsidRPr="000B794E">
        <w:t xml:space="preserve"> причащения православный христианин под видом хлеба и вина вкушает Самое Тело и Кровь Господа Иисуса Христа и через это таинственно соединяется с Ним, делаясь причастником вечной жизни.</w:t>
      </w:r>
    </w:p>
    <w:p w:rsidR="000B794E" w:rsidRPr="000B794E" w:rsidRDefault="000B794E" w:rsidP="000B794E">
      <w:r w:rsidRPr="000B794E">
        <w:t xml:space="preserve">Таинство Св. Причащения установил Сам Христос во время Тайной Вечери, накануне Своих страданий и смерти: взяв хлеб и благодарив (Бога Отца – за все Его милости), преломил и подал ученикам, говоря: </w:t>
      </w:r>
      <w:proofErr w:type="spellStart"/>
      <w:r w:rsidRPr="000B794E">
        <w:t>приимите</w:t>
      </w:r>
      <w:proofErr w:type="spellEnd"/>
      <w:r w:rsidRPr="000B794E">
        <w:t xml:space="preserve"> и </w:t>
      </w:r>
      <w:proofErr w:type="spellStart"/>
      <w:r w:rsidRPr="000B794E">
        <w:t>ядите</w:t>
      </w:r>
      <w:proofErr w:type="spellEnd"/>
      <w:r w:rsidRPr="000B794E">
        <w:t xml:space="preserve">, сие есть Тело Мое, которое за вас предается. Также взяв чашу и благодарив, подал им, говоря: пейте из нее все, ибо сие Кровь Моя, за вас и за Многих </w:t>
      </w:r>
      <w:proofErr w:type="spellStart"/>
      <w:r w:rsidRPr="000B794E">
        <w:t>изливаво</w:t>
      </w:r>
      <w:proofErr w:type="spellEnd"/>
      <w:r w:rsidRPr="000B794E">
        <w:t xml:space="preserve"> оставление грехов (Мф. 26, 26-28; </w:t>
      </w:r>
      <w:proofErr w:type="spellStart"/>
      <w:r w:rsidRPr="000B794E">
        <w:t>Мк</w:t>
      </w:r>
      <w:proofErr w:type="spellEnd"/>
      <w:r w:rsidRPr="000B794E">
        <w:t xml:space="preserve">. 14,- 22-24; </w:t>
      </w:r>
      <w:proofErr w:type="spellStart"/>
      <w:r w:rsidRPr="000B794E">
        <w:t>Лк</w:t>
      </w:r>
      <w:proofErr w:type="spellEnd"/>
      <w:r w:rsidRPr="000B794E">
        <w:t>. 22, 19-24; Кор. И, 23-25). Установив Таинство Причащения, Иисус Христос заповедал ученикам совершать его всегда: “Сие творите в Мое поминание”.</w:t>
      </w:r>
    </w:p>
    <w:p w:rsidR="000B794E" w:rsidRPr="000B794E" w:rsidRDefault="000B794E" w:rsidP="000B794E">
      <w:r w:rsidRPr="000B794E">
        <w:t xml:space="preserve">Незадолго до того, в беседе с народом, Спаситель говорил: “Если не будете есть Плоти Сына Человеческого и пить Кровь Его, то не будете иметь в себе жизни. </w:t>
      </w:r>
      <w:proofErr w:type="spellStart"/>
      <w:r w:rsidRPr="000B794E">
        <w:t>Ядущий</w:t>
      </w:r>
      <w:proofErr w:type="spellEnd"/>
      <w:r w:rsidRPr="000B794E">
        <w:t xml:space="preserve"> Мою Плоть и </w:t>
      </w:r>
      <w:proofErr w:type="spellStart"/>
      <w:r w:rsidRPr="000B794E">
        <w:t>пиющий</w:t>
      </w:r>
      <w:proofErr w:type="spellEnd"/>
      <w:r w:rsidRPr="000B794E">
        <w:t xml:space="preserve"> Мою Кровь имеет жизнь вечную, и </w:t>
      </w:r>
      <w:proofErr w:type="gramStart"/>
      <w:r w:rsidRPr="000B794E">
        <w:t>Я</w:t>
      </w:r>
      <w:proofErr w:type="gramEnd"/>
      <w:r w:rsidRPr="000B794E">
        <w:t xml:space="preserve"> воскрешу его в последний день. Ибо Плоть Моя истинно есть пища, и Кровь Моя истинно есть питие. Идущий Мою Плоть и </w:t>
      </w:r>
      <w:proofErr w:type="spellStart"/>
      <w:r w:rsidRPr="000B794E">
        <w:t>пиющий</w:t>
      </w:r>
      <w:proofErr w:type="spellEnd"/>
      <w:r w:rsidRPr="000B794E">
        <w:t xml:space="preserve"> Мою Кровь пребывает во Мне, и </w:t>
      </w:r>
      <w:proofErr w:type="gramStart"/>
      <w:r w:rsidRPr="000B794E">
        <w:t>Я</w:t>
      </w:r>
      <w:proofErr w:type="gramEnd"/>
      <w:r w:rsidRPr="000B794E">
        <w:t xml:space="preserve"> в нем” (Ин. 6, 53-56).</w:t>
      </w:r>
    </w:p>
    <w:p w:rsidR="000B794E" w:rsidRPr="000B794E" w:rsidRDefault="000B794E" w:rsidP="000B794E">
      <w:r w:rsidRPr="000B794E">
        <w:t>Таинство Причащения будет совершаться в Церкви Христовой до скончания века за Богослужением, называемым Литургией, во время которой хлеб и вино, силой и действием Святого Духа, пресуществляются в истинное Тело и в истинную Кровь Христовы. По-гречески это Таинство называется “евхаристией”, что значит “благодарение”. Первые христиане причащались каждый воскресный день, но ныне не все имеют такую чистоту жизни. Однако Св. Церковь заповедует причащаться каждый пост и никак не реже одного раза в год.</w:t>
      </w:r>
    </w:p>
    <w:p w:rsidR="000B794E" w:rsidRPr="000B794E" w:rsidRDefault="000B794E" w:rsidP="000B794E">
      <w:pPr>
        <w:jc w:val="center"/>
        <w:rPr>
          <w:sz w:val="28"/>
          <w:szCs w:val="28"/>
        </w:rPr>
      </w:pPr>
      <w:r w:rsidRPr="000B794E">
        <w:rPr>
          <w:b/>
          <w:bCs/>
          <w:sz w:val="28"/>
          <w:szCs w:val="28"/>
        </w:rPr>
        <w:t>Как готовиться к Св. Причащению</w:t>
      </w:r>
    </w:p>
    <w:p w:rsidR="000B794E" w:rsidRPr="000B794E" w:rsidRDefault="000B794E" w:rsidP="000B794E">
      <w:r w:rsidRPr="000B794E">
        <w:t xml:space="preserve">К Таинству Св. Причащения необходимо себя подготовить </w:t>
      </w:r>
      <w:proofErr w:type="spellStart"/>
      <w:r w:rsidRPr="000B794E">
        <w:t>говением</w:t>
      </w:r>
      <w:proofErr w:type="spellEnd"/>
      <w:r w:rsidRPr="000B794E">
        <w:t xml:space="preserve"> – молитвой, постом, смирением и покаянием. Без исповеди никто не может быть допущен к Причастию, кроме случаев смертной опасности.</w:t>
      </w:r>
    </w:p>
    <w:p w:rsidR="000B794E" w:rsidRPr="000B794E" w:rsidRDefault="000B794E" w:rsidP="000B794E">
      <w:r w:rsidRPr="000B794E">
        <w:t>Желающий достойно причаститься должен, по крайней мере, за неделю начать готовиться к этому: больше и усерднее молиться дома, регулярно посещать Церковь. В любом случае надо быть на вечернем Богослужении накануне дня причащения. С молитвой соединяется пост – воздержание от скоромной пищи – мяса, молока, масла, яиц и вообще умеренность в еде и питье.</w:t>
      </w:r>
    </w:p>
    <w:p w:rsidR="000B794E" w:rsidRPr="000B794E" w:rsidRDefault="000B794E" w:rsidP="000B794E">
      <w:r w:rsidRPr="000B794E">
        <w:t xml:space="preserve">Готовящийся к Св. Причащению должен проникнуться сознанием своей греховности и беречь себя от злобы, осуждения и </w:t>
      </w:r>
      <w:proofErr w:type="gramStart"/>
      <w:r w:rsidRPr="000B794E">
        <w:t>непотребных мыслей</w:t>
      </w:r>
      <w:proofErr w:type="gramEnd"/>
      <w:r w:rsidRPr="000B794E">
        <w:t xml:space="preserve"> и разговоров, отказаться от посещения увеселительных мест. Лучше всего проводить время в чтении духовных книг. Перед исповедью нужно непременно примириться как с обидчиками, так и с обиженными, смиренно испросив у всех прощения. Желающий причаститься должен прийти к священнику, совершающему исповедь у аналоя, на котором лежат Крест и Евангелие, и принести искреннее раскаяние в содеянных грехах, не утаивая ни одного из них. Видя чистосердечное раскаяние, священник возлагает конец епитрахили на преклоненную голову исповедника и читает разрешительную молитву, прощая ему грехи от имени Самого Иисуса Христа. Правильнее исповедаться накануне с вечера, чтобы утро посвятить молитвенной подготовке к Св. Причащению. В крайнем случае, можно исповедаться и утром, но – до начала Божественной Литургии.</w:t>
      </w:r>
    </w:p>
    <w:p w:rsidR="000B794E" w:rsidRPr="000B794E" w:rsidRDefault="000B794E" w:rsidP="000B794E">
      <w:r w:rsidRPr="000B794E">
        <w:lastRenderedPageBreak/>
        <w:t>Исповедавшись, необходимо принять твердое решение не повторять прежних грехов. Есть добрый обычай – после исповеди и до Св. Причащения не есть, не пить и не курить. Безусловно запрещается это после полуночи. К воздержанию от пищи и питья надо приучать и детей, с самого раннего возраста.</w:t>
      </w:r>
    </w:p>
    <w:p w:rsidR="000B794E" w:rsidRPr="000B794E" w:rsidRDefault="000B794E" w:rsidP="000B794E">
      <w:r w:rsidRPr="000B794E">
        <w:t>После пения “Отче наш” нужно приблизиться к ступенькам алтаря и ожидать выноса Св. Даров. При этом пропустите вперед детей, которые причащаются первыми. Подходя к Чаше, надо заблаговременно сделать земной поклон, крестообразно сложить руки на груди и перед самой Чашей не креститься, дабы нечаянно не толкнуть ее. Внятно произнести свое христианское имя, широко открыть рот, благоговейно принять Тело и Кровь Христову и тотчас проглотить. Приняв Св. Тайны, не крестясь, поцеловать низ Чаши и тотчас же отойти к столику с теплотой, чтобы запить Причастие. До окончания Богослужения из церкви не уходить, непременно выслушать благодарственные молитвы.</w:t>
      </w:r>
    </w:p>
    <w:p w:rsidR="000B794E" w:rsidRPr="000B794E" w:rsidRDefault="000B794E" w:rsidP="000B794E">
      <w:r w:rsidRPr="000B794E">
        <w:t>В день причащения не плевать, не есть слишком много, не упиваться спиртными и вообще вести себя благопристойно, дабы “честно соблюсти в себе Христа приятого”. Все это обязательно и для детей с 7 лет. Для молитвенной подготовки к Св. Причащению существует особое правило в более полных молитвословах. Оно состоит из чтения накануне с вечера трех канонов – Покаянного Господу Иисусу Христу, Пресвятой Богородице, Ангелу Хранителю и молитв на сон грядущим, а утром – молитв утренних, канона и особых молитв ко Св. Причащению.</w:t>
      </w:r>
    </w:p>
    <w:p w:rsidR="000B794E" w:rsidRPr="000B794E" w:rsidRDefault="000B794E" w:rsidP="000B794E">
      <w:pPr>
        <w:jc w:val="center"/>
        <w:rPr>
          <w:b/>
          <w:bCs/>
          <w:sz w:val="28"/>
          <w:szCs w:val="28"/>
        </w:rPr>
      </w:pPr>
      <w:r w:rsidRPr="000B794E">
        <w:rPr>
          <w:b/>
          <w:bCs/>
          <w:sz w:val="28"/>
          <w:szCs w:val="28"/>
        </w:rPr>
        <w:t>Брак</w:t>
      </w:r>
    </w:p>
    <w:p w:rsidR="000B794E" w:rsidRPr="000B794E" w:rsidRDefault="000B794E" w:rsidP="000B794E">
      <w:hyperlink r:id="rId16" w:tgtFrame="_blank" w:tooltip="Брак" w:history="1">
        <w:r w:rsidRPr="000B794E">
          <w:rPr>
            <w:rStyle w:val="a3"/>
          </w:rPr>
          <w:t>Брак</w:t>
        </w:r>
      </w:hyperlink>
      <w:r w:rsidRPr="000B794E">
        <w:t> есть Таинство, в котором при свободном (пред священником и церковью) обещании женихом и невестой взаимной верности друг другу благословляется их супружеский союз и испрашивается благодать Божия для взаимной помощи и благословенного рождения и христианского воспитания детей.</w:t>
      </w:r>
    </w:p>
    <w:p w:rsidR="000B794E" w:rsidRPr="000B794E" w:rsidRDefault="000B794E" w:rsidP="000B794E">
      <w:r w:rsidRPr="000B794E">
        <w:t>Брак установлен Самим Богом еще в раю. По сотворении Адама и Евы он благословил их и сказал: “Плодитесь и размножайтесь, и наполняйте землю, и обладайте ею” (Быт. 1, 28). Иисус Христос освятил Таинство своим присутствием на браке в Кане Галилейской и подтвердил его божественное установление: “Сотворивший в начале мужчину и женщину… сказал: посему оставит человек отца и мать и прилепится к жене своей, и будут два одною плотью, так что они уже не двое, но одна плоть. Итак, что Бог сочетал, того человек да не разлучает” (Мф. 19, 4-6).</w:t>
      </w:r>
    </w:p>
    <w:p w:rsidR="000B794E" w:rsidRPr="000B794E" w:rsidRDefault="000B794E" w:rsidP="000B794E">
      <w:r w:rsidRPr="000B794E">
        <w:t>“Мужья, – говорит ап. Павел, – любите своих жен, как и Христос возлюбил Церковь и предал Себя за нее… Жены, повинуйтесь своим мужьям, как Господу, потому что муж есть глава жены, как и Христос глава Церкви, и Он же Спаситель тела” (</w:t>
      </w:r>
      <w:proofErr w:type="spellStart"/>
      <w:r w:rsidRPr="000B794E">
        <w:t>Ефес</w:t>
      </w:r>
      <w:proofErr w:type="spellEnd"/>
      <w:r w:rsidRPr="000B794E">
        <w:t>. 5, 22-23, 25). Таинство брака необязательно для всех, но остающиеся безбрачными обязаны проводить девственную жизнь, которая, по учению Христову, выше брачной – один из величайших подвигов.</w:t>
      </w:r>
    </w:p>
    <w:p w:rsidR="000B794E" w:rsidRPr="000B794E" w:rsidRDefault="000B794E" w:rsidP="000B794E">
      <w:r w:rsidRPr="000B794E">
        <w:t>Что еще нужно знать желающим венчаться в Церкви?</w:t>
      </w:r>
    </w:p>
    <w:p w:rsidR="000B794E" w:rsidRPr="000B794E" w:rsidRDefault="000B794E" w:rsidP="000B794E">
      <w:r w:rsidRPr="000B794E">
        <w:t>Что Таинство брака не совершается во время постов: Великого (48 дней перед Пасхой), Успенского (14-28 августа), Рождественского (28 ноября – 7 января), Петровского (от воскресенья после Троицы, до 12 июля), на Святках (между </w:t>
      </w:r>
      <w:hyperlink r:id="rId17" w:tgtFrame="_blank" w:tooltip="Рождеством Христовым" w:history="1">
        <w:r w:rsidRPr="000B794E">
          <w:rPr>
            <w:rStyle w:val="a3"/>
          </w:rPr>
          <w:t>Рождеством Христовым</w:t>
        </w:r>
      </w:hyperlink>
      <w:r w:rsidRPr="000B794E">
        <w:t> и Крещением – от 7 до 19 января) и на Светлой (Пасхальной) седмице, а также во вторник, четверг и субботу и еще в некоторые дни года.</w:t>
      </w:r>
    </w:p>
    <w:p w:rsidR="000B794E" w:rsidRPr="000B794E" w:rsidRDefault="000B794E" w:rsidP="000B794E">
      <w:r w:rsidRPr="000B794E">
        <w:t xml:space="preserve">Что </w:t>
      </w:r>
      <w:proofErr w:type="spellStart"/>
      <w:r w:rsidRPr="000B794E">
        <w:t>браковенчание</w:t>
      </w:r>
      <w:proofErr w:type="spellEnd"/>
      <w:r w:rsidRPr="000B794E">
        <w:t xml:space="preserve"> – великое Таинство, а не только красивый обряд, потому и относиться к нему следует со страхом Божиим, дабы разводом не поругать святыню. Что в нашем государстве главным признается гражданский брак, почему для совершения церковного Таинства желательно брачное свидетельство, выданное </w:t>
      </w:r>
      <w:proofErr w:type="spellStart"/>
      <w:r w:rsidRPr="000B794E">
        <w:t>ЗАГСом</w:t>
      </w:r>
      <w:proofErr w:type="spellEnd"/>
      <w:r w:rsidRPr="000B794E">
        <w:t>. Что одна из частей Таинства – обручение жениха и невесты, для чего у них обязательно должны быть обручальные кольца.</w:t>
      </w:r>
    </w:p>
    <w:p w:rsidR="000B794E" w:rsidRPr="000B794E" w:rsidRDefault="000B794E" w:rsidP="000B794E">
      <w:pPr>
        <w:jc w:val="center"/>
        <w:rPr>
          <w:b/>
          <w:bCs/>
          <w:sz w:val="28"/>
          <w:szCs w:val="28"/>
        </w:rPr>
      </w:pPr>
      <w:hyperlink r:id="rId18" w:tgtFrame="_blank" w:tooltip="Священство" w:history="1">
        <w:r w:rsidRPr="000B794E">
          <w:rPr>
            <w:rStyle w:val="a3"/>
            <w:b/>
            <w:bCs/>
            <w:sz w:val="28"/>
            <w:szCs w:val="28"/>
          </w:rPr>
          <w:t>Священство</w:t>
        </w:r>
      </w:hyperlink>
    </w:p>
    <w:p w:rsidR="000B794E" w:rsidRPr="000B794E" w:rsidRDefault="000B794E" w:rsidP="000B794E">
      <w:r w:rsidRPr="000B794E">
        <w:t xml:space="preserve">В Таинстве священства правильно избранный человек через архиерейское рукоположение (по-гречески – хиротонию) получает благодать </w:t>
      </w:r>
      <w:proofErr w:type="spellStart"/>
      <w:r w:rsidRPr="000B794E">
        <w:t>Святаго</w:t>
      </w:r>
      <w:proofErr w:type="spellEnd"/>
      <w:r w:rsidRPr="000B794E">
        <w:t xml:space="preserve"> Духа для освященного служения Церкви Христовой.</w:t>
      </w:r>
    </w:p>
    <w:p w:rsidR="000B794E" w:rsidRPr="000B794E" w:rsidRDefault="000B794E" w:rsidP="000B794E">
      <w:r w:rsidRPr="000B794E">
        <w:t>Степеней священства три: диакон, пресвитер (священник) и епископ (архиерей). Есть и названия, обозначающие не новую степень, а только высшую честь: например, епископ может возводиться в архиепископа, митрополита и патриарха, иерей (священник) – в протоиерея, диакон – в протодиакона.</w:t>
      </w:r>
    </w:p>
    <w:p w:rsidR="000B794E" w:rsidRPr="000B794E" w:rsidRDefault="000B794E" w:rsidP="000B794E">
      <w:r w:rsidRPr="000B794E">
        <w:lastRenderedPageBreak/>
        <w:t>Посвящаемый во диакона получает благодать служить при совершении Таинств, посвящаемый во священника – совершать Таинства, посвящаемый во епископа – не только совершать Таинства, но и посвящать других для совершения Таинств.</w:t>
      </w:r>
    </w:p>
    <w:p w:rsidR="000B794E" w:rsidRPr="000B794E" w:rsidRDefault="000B794E" w:rsidP="000B794E">
      <w:r w:rsidRPr="000B794E">
        <w:t>Таинство священства – установление божественное. Св. апостол Павел свидетельствует, что Сам Господь Иисус Христос “поставил… иных пастырями и учителями, к совершению святых на дело служения, для созидания Тела Христова” (</w:t>
      </w:r>
      <w:proofErr w:type="spellStart"/>
      <w:r w:rsidRPr="000B794E">
        <w:t>Ефес</w:t>
      </w:r>
      <w:proofErr w:type="spellEnd"/>
      <w:r w:rsidRPr="000B794E">
        <w:t>. 4, 1- 12). Апостолы, совершая это Таинство, через возложение рук возводили в диаконы, пресвитеры и епископы. В свою очередь, поставленные ими епископы хиротонисали предназначенных к священному служению людей. Так, словно огонь от свечи к свече, дошла до нас от апостольских времен чреда правильно рукоположенных священнослужителей.</w:t>
      </w:r>
    </w:p>
    <w:p w:rsidR="000B794E" w:rsidRPr="000B794E" w:rsidRDefault="000B794E" w:rsidP="000B794E">
      <w:r w:rsidRPr="000B794E">
        <w:t>Для недавно вошедших в Церковь людей целая проблема – как называть их? Священнослужителей в степени диакона и пресвитера обычно величают “отцами” – по имени: отец Александр, отец Владимир – или по должности: отец протодиакон, отец эконом (в монастыре). Существует в русском языке и особое, ласковое обращения: батюшка. Соответственно и супругу называют “матушкой”. К архиерею принято обращаться следующим образом: “Владыко!” или “Ваше Высокопреосвященство!”. Патриарха же называют “Ваше Святейшество!”. Ну, а церковнослужители, работницы храма простые прихожане? К ним принято обращаться так: “брат”, “сестра”. Впрочем, если перед вами человек много старше вас, не будет грехом сказать ему: “отец” или “матушка”, так же адресуются и к монашествующим.</w:t>
      </w:r>
    </w:p>
    <w:p w:rsidR="000B794E" w:rsidRPr="000B794E" w:rsidRDefault="000B794E" w:rsidP="000B794E">
      <w:pPr>
        <w:jc w:val="center"/>
        <w:rPr>
          <w:b/>
          <w:bCs/>
          <w:sz w:val="28"/>
          <w:szCs w:val="28"/>
        </w:rPr>
      </w:pPr>
      <w:hyperlink r:id="rId19" w:tgtFrame="_self" w:tooltip="Елеосвящение" w:history="1">
        <w:r w:rsidRPr="000B794E">
          <w:rPr>
            <w:rStyle w:val="a3"/>
            <w:b/>
            <w:bCs/>
            <w:sz w:val="28"/>
            <w:szCs w:val="28"/>
          </w:rPr>
          <w:t>Елеосвящение</w:t>
        </w:r>
      </w:hyperlink>
      <w:r w:rsidRPr="000B794E">
        <w:rPr>
          <w:b/>
          <w:bCs/>
          <w:sz w:val="28"/>
          <w:szCs w:val="28"/>
        </w:rPr>
        <w:t> (</w:t>
      </w:r>
      <w:hyperlink r:id="rId20" w:tgtFrame="_blank" w:tooltip="соборование" w:history="1">
        <w:r w:rsidRPr="000B794E">
          <w:rPr>
            <w:rStyle w:val="a3"/>
            <w:b/>
            <w:bCs/>
            <w:sz w:val="28"/>
            <w:szCs w:val="28"/>
          </w:rPr>
          <w:t>соборование</w:t>
        </w:r>
      </w:hyperlink>
      <w:r w:rsidRPr="000B794E">
        <w:rPr>
          <w:b/>
          <w:bCs/>
          <w:sz w:val="28"/>
          <w:szCs w:val="28"/>
        </w:rPr>
        <w:t>)</w:t>
      </w:r>
    </w:p>
    <w:p w:rsidR="000B794E" w:rsidRPr="000B794E" w:rsidRDefault="000B794E" w:rsidP="000B794E">
      <w:r w:rsidRPr="000B794E">
        <w:t>Таинство елеосвящения, в котором при помазании больного освященным елеем (маслом), призывается на него благодать Божия для исцеления от телесных и душевных болезней и отпущения ему забытых без злого умысла грехов.</w:t>
      </w:r>
    </w:p>
    <w:p w:rsidR="000B794E" w:rsidRPr="000B794E" w:rsidRDefault="000B794E" w:rsidP="000B794E">
      <w:r w:rsidRPr="000B794E">
        <w:t>Таинство елеосвящения еще называется соборованием, потому что для совершения его собираются семь священников, хотя при необходимости может совершить его и один иерей. Соборование берёт свое начало от Св. апостолов. Получив от Господа Иисуса Христа власть исцелять всякую болезнь, они больных мазали маслом и исцеляли” (</w:t>
      </w:r>
      <w:proofErr w:type="spellStart"/>
      <w:r w:rsidRPr="000B794E">
        <w:t>Мк</w:t>
      </w:r>
      <w:proofErr w:type="spellEnd"/>
      <w:r w:rsidRPr="000B794E">
        <w:t xml:space="preserve">. 6, 13), </w:t>
      </w:r>
      <w:proofErr w:type="gramStart"/>
      <w:r w:rsidRPr="000B794E">
        <w:t>Подробно</w:t>
      </w:r>
      <w:proofErr w:type="gramEnd"/>
      <w:r w:rsidRPr="000B794E">
        <w:t xml:space="preserve"> говорит об этом Таинстве ап. Иаков: “Болен ли кто из вас, пусть призовет пресвитеров Церкви, и пусть помолятся над ним, помазавши его елеем во имя Господне. И молитва исцелит болящего, и </w:t>
      </w:r>
      <w:proofErr w:type="spellStart"/>
      <w:r w:rsidRPr="000B794E">
        <w:t>возставит</w:t>
      </w:r>
      <w:proofErr w:type="spellEnd"/>
      <w:r w:rsidRPr="000B794E">
        <w:t xml:space="preserve"> его Господь; </w:t>
      </w:r>
      <w:proofErr w:type="gramStart"/>
      <w:r w:rsidRPr="000B794E">
        <w:t>и</w:t>
      </w:r>
      <w:proofErr w:type="gramEnd"/>
      <w:r w:rsidRPr="000B794E">
        <w:t xml:space="preserve"> если он </w:t>
      </w:r>
      <w:proofErr w:type="spellStart"/>
      <w:r w:rsidRPr="000B794E">
        <w:t>соделал</w:t>
      </w:r>
      <w:proofErr w:type="spellEnd"/>
      <w:r w:rsidRPr="000B794E">
        <w:t xml:space="preserve"> грехи, простятся ему” (</w:t>
      </w:r>
      <w:proofErr w:type="spellStart"/>
      <w:r w:rsidRPr="000B794E">
        <w:t>Иак</w:t>
      </w:r>
      <w:proofErr w:type="spellEnd"/>
      <w:r w:rsidRPr="000B794E">
        <w:t>. 5, 14 – 15). Младенцев не соборуют, т. к. у них не может быть сознательно совершенных грехов.</w:t>
      </w:r>
    </w:p>
    <w:p w:rsidR="000B794E" w:rsidRPr="000B794E" w:rsidRDefault="000B794E" w:rsidP="000B794E">
      <w:r w:rsidRPr="000B794E">
        <w:t xml:space="preserve">Раньше елеосвящение совершалось у постели болящего, теперь – чаще – в церкви, сразу для многих людей. В блюдо с пшеницей (или другим зерном) помещают небольшой сосуд с маслом, как знаком милости Божией, к которому, в подражание евангельскому милосердному самарянину и в напоминание о пролитой Христом Крови, добавляют красное вино. Вокруг сосуда ставятся в пшеницу семь свечей и семь палочек с ватой на конце. Все присутствующие держат в руках зажженные свечи. После особых молитв читается семь избранных мест из посланий апостольских и семь евангельских повествований. После каждого из них, с произнесением молитвы ко Господу – Врачу душ и телес наших, священник крестообразно </w:t>
      </w:r>
      <w:proofErr w:type="spellStart"/>
      <w:r w:rsidRPr="000B794E">
        <w:t>помазует</w:t>
      </w:r>
      <w:proofErr w:type="spellEnd"/>
      <w:r w:rsidRPr="000B794E">
        <w:t xml:space="preserve"> у больных чело, щеки, грудь, руки. После седьмого чтения он возлагает раскрытое Евангелие, словно исцеляющую руку Самого Спасителя, на голову болящих и молит Бога о прощении всех их грехов.</w:t>
      </w:r>
    </w:p>
    <w:p w:rsidR="000B794E" w:rsidRPr="000B794E" w:rsidRDefault="000B794E" w:rsidP="000B794E">
      <w:r w:rsidRPr="000B794E">
        <w:t xml:space="preserve">Благодать в любом случае действует через освященный елей, но действие это обнаруживается, по смотрению Божию, неодинаково: одни совершенно исцеляются, другие получают облегчение, </w:t>
      </w:r>
      <w:proofErr w:type="gramStart"/>
      <w:r w:rsidRPr="000B794E">
        <w:t>в третьих</w:t>
      </w:r>
      <w:proofErr w:type="gramEnd"/>
      <w:r w:rsidRPr="000B794E">
        <w:t xml:space="preserve"> пробуждаются силы для благодушного перенесения болезни. Прощение грехов, забытых или неосознанных, даруется соборующемуся.</w:t>
      </w:r>
    </w:p>
    <w:p w:rsidR="000B794E" w:rsidRPr="00AC1F25" w:rsidRDefault="000B794E" w:rsidP="00AC1F25"/>
    <w:p w:rsidR="008909A2" w:rsidRDefault="008909A2"/>
    <w:sectPr w:rsidR="008909A2" w:rsidSect="00AC1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8"/>
    <w:rsid w:val="000B794E"/>
    <w:rsid w:val="00317B38"/>
    <w:rsid w:val="008909A2"/>
    <w:rsid w:val="00A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1BE1"/>
  <w15:chartTrackingRefBased/>
  <w15:docId w15:val="{3026CF37-1CC0-4654-B685-4AC35BA0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017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mir.ru/bog/" TargetMode="External"/><Relationship Id="rId13" Type="http://schemas.openxmlformats.org/officeDocument/2006/relationships/hyperlink" Target="http://www.pravmir.ru/article_142.html" TargetMode="External"/><Relationship Id="rId18" Type="http://schemas.openxmlformats.org/officeDocument/2006/relationships/hyperlink" Target="http://www.pravmir.ru/article_3800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vmir.ru/bogosluzhenie-sluzhba-liturgiya/" TargetMode="External"/><Relationship Id="rId12" Type="http://schemas.openxmlformats.org/officeDocument/2006/relationships/hyperlink" Target="http://www.pravmir.ru/article_2434.html" TargetMode="External"/><Relationship Id="rId17" Type="http://schemas.openxmlformats.org/officeDocument/2006/relationships/hyperlink" Target="http://www.pravmir.ru/rojdestv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mir.ru/article_3275.html" TargetMode="External"/><Relationship Id="rId20" Type="http://schemas.openxmlformats.org/officeDocument/2006/relationships/hyperlink" Target="http://www.pravmir.ru/article_92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mir.ru/proekt-polozheniya-o-monastyryax-i-monashestvuyushhix/" TargetMode="External"/><Relationship Id="rId11" Type="http://schemas.openxmlformats.org/officeDocument/2006/relationships/hyperlink" Target="http://www.pravmir.ru/article_2899.html" TargetMode="External"/><Relationship Id="rId5" Type="http://schemas.openxmlformats.org/officeDocument/2006/relationships/hyperlink" Target="http://www.pravmir.ru/vera/" TargetMode="External"/><Relationship Id="rId15" Type="http://schemas.openxmlformats.org/officeDocument/2006/relationships/hyperlink" Target="http://www.pravmir.ru/ep-afanasij-evtich-o-tainstve-svyatoj-evxaristii/" TargetMode="External"/><Relationship Id="rId10" Type="http://schemas.openxmlformats.org/officeDocument/2006/relationships/hyperlink" Target="http://www.pravmir.ru/svyashhenniki-svyashhenstvo/" TargetMode="External"/><Relationship Id="rId19" Type="http://schemas.openxmlformats.org/officeDocument/2006/relationships/hyperlink" Target="http://www.pravmir.ru/article_448.html" TargetMode="External"/><Relationship Id="rId4" Type="http://schemas.openxmlformats.org/officeDocument/2006/relationships/hyperlink" Target="http://www.pravmir.ru/hram-tserkov/" TargetMode="External"/><Relationship Id="rId9" Type="http://schemas.openxmlformats.org/officeDocument/2006/relationships/hyperlink" Target="http://www.pravmir.ru/molitva/" TargetMode="External"/><Relationship Id="rId14" Type="http://schemas.openxmlformats.org/officeDocument/2006/relationships/hyperlink" Target="http://www.pravmir.ru/article_21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4218</Words>
  <Characters>24047</Characters>
  <Application>Microsoft Office Word</Application>
  <DocSecurity>0</DocSecurity>
  <Lines>200</Lines>
  <Paragraphs>56</Paragraphs>
  <ScaleCrop>false</ScaleCrop>
  <Company/>
  <LinksUpToDate>false</LinksUpToDate>
  <CharactersWithSpaces>28209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</dc:creator>
  <cp:keywords/>
  <dc:description/>
  <cp:lastModifiedBy>Spiridon</cp:lastModifiedBy>
  <cp:revision>5</cp:revision>
  <dcterms:created xsi:type="dcterms:W3CDTF">2018-04-04T05:22:00Z</dcterms:created>
  <dcterms:modified xsi:type="dcterms:W3CDTF">2018-04-04T05:34:00Z</dcterms:modified>
</cp:coreProperties>
</file>